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1B3" w:rsidRDefault="00BA7AC3" w:rsidP="00BA7AC3">
      <w:pPr>
        <w:tabs>
          <w:tab w:val="left" w:pos="14295"/>
        </w:tabs>
        <w:ind w:left="1440" w:right="403"/>
        <w:jc w:val="right"/>
        <w:rPr>
          <w:rFonts w:asciiTheme="minorBidi" w:hAnsiTheme="minorBidi" w:cstheme="minorBidi"/>
          <w:sz w:val="28"/>
        </w:rPr>
      </w:pPr>
      <w:r w:rsidRPr="00BA7AC3">
        <w:rPr>
          <w:rFonts w:asciiTheme="minorBidi" w:eastAsia="Angsana New" w:hAnsiTheme="minorBidi" w:cstheme="minorBidi"/>
          <w:b/>
          <w:bCs/>
          <w:sz w:val="28"/>
          <w:u w:val="single"/>
          <w:cs/>
        </w:rPr>
        <w:t xml:space="preserve">เอกสารแนบ  </w:t>
      </w:r>
      <w:r w:rsidRPr="00BA7AC3">
        <w:rPr>
          <w:rFonts w:asciiTheme="minorBidi" w:eastAsia="Angsana New" w:hAnsiTheme="minorBidi" w:cstheme="minorBidi"/>
          <w:b/>
          <w:bCs/>
          <w:sz w:val="28"/>
          <w:u w:val="single"/>
        </w:rPr>
        <w:t>4</w:t>
      </w:r>
    </w:p>
    <w:p w:rsidR="00D10A4C" w:rsidRDefault="00D10A4C">
      <w:pPr>
        <w:rPr>
          <w:rFonts w:ascii="Cordia New" w:hAnsi="Cordia New" w:cs="Cordia New"/>
          <w:b/>
          <w:bCs/>
          <w:sz w:val="28"/>
        </w:rPr>
      </w:pPr>
    </w:p>
    <w:p w:rsidR="007A63D6" w:rsidRDefault="00E4478E">
      <w:pPr>
        <w:rPr>
          <w:rFonts w:ascii="Cordia New" w:hAnsi="Cordia New" w:cs="Cordia New"/>
          <w:b/>
          <w:bCs/>
          <w:sz w:val="28"/>
        </w:rPr>
      </w:pPr>
      <w:r w:rsidRPr="00E4478E">
        <w:rPr>
          <w:rFonts w:ascii="Cordia New" w:hAnsi="Cordia New" w:cs="Cordia New"/>
          <w:b/>
          <w:bCs/>
          <w:sz w:val="28"/>
          <w:cs/>
        </w:rPr>
        <w:t>รายละเอียดเกี่ยวกับรายการประเมินราคาทรัพย์สิน</w:t>
      </w:r>
    </w:p>
    <w:p w:rsidR="00D10A4C" w:rsidRDefault="00D10A4C" w:rsidP="00D10A4C">
      <w:pPr>
        <w:rPr>
          <w:rFonts w:ascii="Cordia New" w:hAnsi="Cordia New" w:cs="Cordia New"/>
          <w:sz w:val="28"/>
        </w:rPr>
      </w:pPr>
    </w:p>
    <w:p w:rsidR="007A63D6" w:rsidRDefault="00D10A4C" w:rsidP="00D10A4C">
      <w:pPr>
        <w:jc w:val="both"/>
        <w:rPr>
          <w:rFonts w:ascii="Cordia New" w:hAnsi="Cordia New" w:cs="Cordia New"/>
          <w:sz w:val="28"/>
        </w:rPr>
      </w:pPr>
      <w:r w:rsidRPr="00D10A4C">
        <w:rPr>
          <w:rFonts w:ascii="Cordia New" w:hAnsi="Cordia New" w:cs="Cordia New" w:hint="cs"/>
          <w:sz w:val="28"/>
          <w:cs/>
        </w:rPr>
        <w:t>ตั้งแต่วันที่</w:t>
      </w:r>
      <w:r w:rsidRPr="00D10A4C">
        <w:rPr>
          <w:rFonts w:ascii="Cordia New" w:hAnsi="Cordia New" w:cs="Cordia New"/>
          <w:sz w:val="28"/>
          <w:cs/>
        </w:rPr>
        <w:t xml:space="preserve"> </w:t>
      </w:r>
      <w:r w:rsidRPr="00D10A4C">
        <w:rPr>
          <w:rFonts w:ascii="Cordia New" w:hAnsi="Cordia New" w:cs="Cordia New"/>
          <w:sz w:val="28"/>
        </w:rPr>
        <w:t xml:space="preserve">1 </w:t>
      </w:r>
      <w:r w:rsidRPr="00D10A4C">
        <w:rPr>
          <w:rFonts w:ascii="Cordia New" w:hAnsi="Cordia New" w:cs="Cordia New" w:hint="cs"/>
          <w:sz w:val="28"/>
          <w:cs/>
        </w:rPr>
        <w:t>มกราคม</w:t>
      </w:r>
      <w:r w:rsidRPr="00D10A4C">
        <w:rPr>
          <w:rFonts w:ascii="Cordia New" w:hAnsi="Cordia New" w:cs="Cordia New"/>
          <w:sz w:val="28"/>
          <w:cs/>
        </w:rPr>
        <w:t xml:space="preserve"> </w:t>
      </w:r>
      <w:r w:rsidRPr="00D10A4C">
        <w:rPr>
          <w:rFonts w:ascii="Cordia New" w:hAnsi="Cordia New" w:cs="Cordia New"/>
          <w:sz w:val="28"/>
        </w:rPr>
        <w:t xml:space="preserve">2559 </w:t>
      </w:r>
      <w:r w:rsidRPr="00D10A4C">
        <w:rPr>
          <w:rFonts w:ascii="Cordia New" w:hAnsi="Cordia New" w:cs="Cordia New" w:hint="cs"/>
          <w:sz w:val="28"/>
          <w:cs/>
        </w:rPr>
        <w:t>กลุ่มบริษัทและบริษัทได้เปลี่ยนแปลงนโยบายการบัญชีสำหรับการตีราคา</w:t>
      </w:r>
      <w:r w:rsidRPr="00D10A4C">
        <w:rPr>
          <w:rFonts w:ascii="Cordia New" w:hAnsi="Cordia New" w:cs="Cordia New"/>
          <w:sz w:val="28"/>
          <w:cs/>
        </w:rPr>
        <w:t xml:space="preserve"> </w:t>
      </w:r>
      <w:r w:rsidRPr="00D10A4C">
        <w:rPr>
          <w:rFonts w:ascii="Cordia New" w:hAnsi="Cordia New" w:cs="Cordia New" w:hint="cs"/>
          <w:sz w:val="28"/>
          <w:cs/>
        </w:rPr>
        <w:t>ที่ดิน</w:t>
      </w:r>
      <w:r w:rsidRPr="00D10A4C">
        <w:rPr>
          <w:rFonts w:ascii="Cordia New" w:hAnsi="Cordia New" w:cs="Cordia New"/>
          <w:sz w:val="28"/>
          <w:cs/>
        </w:rPr>
        <w:t xml:space="preserve"> </w:t>
      </w:r>
      <w:r w:rsidRPr="00D10A4C">
        <w:rPr>
          <w:rFonts w:ascii="Cordia New" w:hAnsi="Cordia New" w:cs="Cordia New" w:hint="cs"/>
          <w:sz w:val="28"/>
          <w:cs/>
        </w:rPr>
        <w:t>อาคาร</w:t>
      </w:r>
      <w:r w:rsidRPr="00D10A4C">
        <w:rPr>
          <w:rFonts w:ascii="Cordia New" w:hAnsi="Cordia New" w:cs="Cordia New"/>
          <w:sz w:val="28"/>
          <w:cs/>
        </w:rPr>
        <w:t xml:space="preserve"> </w:t>
      </w:r>
      <w:r w:rsidRPr="00D10A4C">
        <w:rPr>
          <w:rFonts w:ascii="Cordia New" w:hAnsi="Cordia New" w:cs="Cordia New" w:hint="cs"/>
          <w:sz w:val="28"/>
          <w:cs/>
        </w:rPr>
        <w:t>และอุปกรณ์</w:t>
      </w:r>
      <w:r w:rsidRPr="00D10A4C">
        <w:rPr>
          <w:rFonts w:ascii="Cordia New" w:hAnsi="Cordia New" w:cs="Cordia New"/>
          <w:sz w:val="28"/>
          <w:cs/>
        </w:rPr>
        <w:t xml:space="preserve"> </w:t>
      </w:r>
      <w:r w:rsidRPr="00D10A4C">
        <w:rPr>
          <w:rFonts w:ascii="Cordia New" w:hAnsi="Cordia New" w:cs="Cordia New" w:hint="cs"/>
          <w:sz w:val="28"/>
          <w:cs/>
        </w:rPr>
        <w:t>จากวิธีการตีราคาใหม่เป็นวิธีราคาทุน</w:t>
      </w:r>
      <w:r w:rsidRPr="00D10A4C">
        <w:rPr>
          <w:rFonts w:ascii="Cordia New" w:hAnsi="Cordia New" w:cs="Cordia New"/>
          <w:sz w:val="28"/>
          <w:cs/>
        </w:rPr>
        <w:t xml:space="preserve"> </w:t>
      </w:r>
      <w:r w:rsidRPr="00D10A4C">
        <w:rPr>
          <w:rFonts w:ascii="Cordia New" w:hAnsi="Cordia New" w:cs="Cordia New" w:hint="cs"/>
          <w:sz w:val="28"/>
          <w:cs/>
        </w:rPr>
        <w:t>ตามมาตรฐานการบัญชี</w:t>
      </w:r>
      <w:r w:rsidRPr="00D10A4C">
        <w:rPr>
          <w:rFonts w:ascii="Cordia New" w:hAnsi="Cordia New" w:cs="Cordia New"/>
          <w:sz w:val="28"/>
          <w:cs/>
        </w:rPr>
        <w:t xml:space="preserve"> </w:t>
      </w:r>
      <w:r w:rsidRPr="00D10A4C">
        <w:rPr>
          <w:rFonts w:ascii="Cordia New" w:hAnsi="Cordia New" w:cs="Cordia New" w:hint="cs"/>
          <w:sz w:val="28"/>
          <w:cs/>
        </w:rPr>
        <w:t>ฉบับที่</w:t>
      </w:r>
      <w:r w:rsidRPr="00D10A4C">
        <w:rPr>
          <w:rFonts w:ascii="Cordia New" w:hAnsi="Cordia New" w:cs="Cordia New"/>
          <w:sz w:val="28"/>
          <w:cs/>
        </w:rPr>
        <w:t xml:space="preserve"> </w:t>
      </w:r>
      <w:r w:rsidRPr="00D10A4C">
        <w:rPr>
          <w:rFonts w:ascii="Cordia New" w:hAnsi="Cordia New" w:cs="Cordia New"/>
          <w:sz w:val="28"/>
        </w:rPr>
        <w:t>16 (</w:t>
      </w:r>
      <w:r w:rsidRPr="00D10A4C">
        <w:rPr>
          <w:rFonts w:ascii="Cordia New" w:hAnsi="Cordia New" w:cs="Cordia New" w:hint="cs"/>
          <w:sz w:val="28"/>
          <w:cs/>
        </w:rPr>
        <w:t>ปรับปรุง</w:t>
      </w:r>
      <w:r w:rsidRPr="00D10A4C">
        <w:rPr>
          <w:rFonts w:ascii="Cordia New" w:hAnsi="Cordia New" w:cs="Cordia New"/>
          <w:sz w:val="28"/>
          <w:cs/>
        </w:rPr>
        <w:t xml:space="preserve"> </w:t>
      </w:r>
      <w:r w:rsidRPr="00D10A4C">
        <w:rPr>
          <w:rFonts w:ascii="Cordia New" w:hAnsi="Cordia New" w:cs="Cordia New"/>
          <w:sz w:val="28"/>
        </w:rPr>
        <w:t xml:space="preserve">2558) </w:t>
      </w:r>
      <w:r w:rsidRPr="00D10A4C">
        <w:rPr>
          <w:rFonts w:ascii="Cordia New" w:hAnsi="Cordia New" w:cs="Cordia New" w:hint="cs"/>
          <w:sz w:val="28"/>
          <w:cs/>
        </w:rPr>
        <w:t>เรื่อง</w:t>
      </w:r>
      <w:r w:rsidRPr="00D10A4C">
        <w:rPr>
          <w:rFonts w:ascii="Cordia New" w:hAnsi="Cordia New" w:cs="Cordia New"/>
          <w:sz w:val="28"/>
          <w:cs/>
        </w:rPr>
        <w:t xml:space="preserve"> </w:t>
      </w:r>
      <w:r w:rsidRPr="00D10A4C">
        <w:rPr>
          <w:rFonts w:ascii="Cordia New" w:hAnsi="Cordia New" w:cs="Cordia New" w:hint="cs"/>
          <w:sz w:val="28"/>
          <w:cs/>
        </w:rPr>
        <w:t>ที่ดิน</w:t>
      </w:r>
      <w:r w:rsidRPr="00D10A4C">
        <w:rPr>
          <w:rFonts w:ascii="Cordia New" w:hAnsi="Cordia New" w:cs="Cordia New"/>
          <w:sz w:val="28"/>
          <w:cs/>
        </w:rPr>
        <w:t xml:space="preserve"> </w:t>
      </w:r>
      <w:r w:rsidRPr="00D10A4C">
        <w:rPr>
          <w:rFonts w:ascii="Cordia New" w:hAnsi="Cordia New" w:cs="Cordia New" w:hint="cs"/>
          <w:sz w:val="28"/>
          <w:cs/>
        </w:rPr>
        <w:t>อาคาร</w:t>
      </w:r>
      <w:r w:rsidRPr="00D10A4C">
        <w:rPr>
          <w:rFonts w:ascii="Cordia New" w:hAnsi="Cordia New" w:cs="Cordia New"/>
          <w:sz w:val="28"/>
          <w:cs/>
        </w:rPr>
        <w:t xml:space="preserve"> </w:t>
      </w:r>
      <w:r w:rsidRPr="00D10A4C">
        <w:rPr>
          <w:rFonts w:ascii="Cordia New" w:hAnsi="Cordia New" w:cs="Cordia New" w:hint="cs"/>
          <w:sz w:val="28"/>
          <w:cs/>
        </w:rPr>
        <w:t>และอุปกรณ์</w:t>
      </w:r>
      <w:r w:rsidRPr="00D10A4C">
        <w:rPr>
          <w:rFonts w:ascii="Cordia New" w:hAnsi="Cordia New" w:cs="Cordia New"/>
          <w:sz w:val="28"/>
          <w:cs/>
        </w:rPr>
        <w:t xml:space="preserve"> </w:t>
      </w:r>
      <w:r w:rsidRPr="00D10A4C">
        <w:rPr>
          <w:rFonts w:ascii="Cordia New" w:hAnsi="Cordia New" w:cs="Cordia New" w:hint="cs"/>
          <w:sz w:val="28"/>
          <w:cs/>
        </w:rPr>
        <w:t>ดังนั้น</w:t>
      </w:r>
      <w:r w:rsidRPr="00D10A4C">
        <w:rPr>
          <w:rFonts w:ascii="Cordia New" w:hAnsi="Cordia New" w:cs="Cordia New"/>
          <w:sz w:val="28"/>
          <w:cs/>
        </w:rPr>
        <w:t xml:space="preserve"> </w:t>
      </w:r>
      <w:r w:rsidRPr="00D10A4C">
        <w:rPr>
          <w:rFonts w:ascii="Cordia New" w:hAnsi="Cordia New" w:cs="Cordia New" w:hint="cs"/>
          <w:sz w:val="28"/>
          <w:cs/>
        </w:rPr>
        <w:t>บริษัทจึงไม่ต้องทำการประเมินทรัพย์สินที่ใช้ในการปรับปรุงทางบัญชี</w:t>
      </w:r>
      <w:r w:rsidRPr="00D10A4C">
        <w:rPr>
          <w:rFonts w:ascii="Cordia New" w:hAnsi="Cordia New" w:cs="Cordia New"/>
          <w:sz w:val="28"/>
          <w:cs/>
        </w:rPr>
        <w:t xml:space="preserve"> (</w:t>
      </w:r>
      <w:r w:rsidRPr="00D10A4C">
        <w:rPr>
          <w:rFonts w:ascii="Cordia New" w:hAnsi="Cordia New" w:cs="Cordia New" w:hint="cs"/>
          <w:sz w:val="28"/>
          <w:cs/>
        </w:rPr>
        <w:t>รายละเอียด</w:t>
      </w:r>
      <w:r w:rsidRPr="00D10A4C">
        <w:rPr>
          <w:rFonts w:ascii="Cordia New" w:hAnsi="Cordia New" w:cs="Cordia New"/>
          <w:sz w:val="28"/>
          <w:cs/>
        </w:rPr>
        <w:t xml:space="preserve"> </w:t>
      </w:r>
      <w:r w:rsidRPr="00D10A4C">
        <w:rPr>
          <w:rFonts w:ascii="Cordia New" w:hAnsi="Cordia New" w:cs="Cordia New" w:hint="cs"/>
          <w:sz w:val="28"/>
          <w:cs/>
        </w:rPr>
        <w:t>ตามแบบแสดงรายการข้อมูลประจำปี</w:t>
      </w:r>
      <w:r w:rsidRPr="00D10A4C">
        <w:rPr>
          <w:rFonts w:ascii="Cordia New" w:hAnsi="Cordia New" w:cs="Cordia New"/>
          <w:sz w:val="28"/>
          <w:cs/>
        </w:rPr>
        <w:t xml:space="preserve"> </w:t>
      </w:r>
      <w:r w:rsidRPr="00D10A4C">
        <w:rPr>
          <w:rFonts w:ascii="Cordia New" w:hAnsi="Cordia New" w:cs="Cordia New" w:hint="cs"/>
          <w:sz w:val="28"/>
          <w:cs/>
        </w:rPr>
        <w:t>สิ้นสุดวันที่</w:t>
      </w:r>
      <w:r w:rsidRPr="00D10A4C">
        <w:rPr>
          <w:rFonts w:ascii="Cordia New" w:hAnsi="Cordia New" w:cs="Cordia New"/>
          <w:sz w:val="28"/>
          <w:cs/>
        </w:rPr>
        <w:t xml:space="preserve"> </w:t>
      </w:r>
      <w:r w:rsidRPr="00D10A4C">
        <w:rPr>
          <w:rFonts w:ascii="Cordia New" w:hAnsi="Cordia New" w:cs="Cordia New"/>
          <w:sz w:val="28"/>
        </w:rPr>
        <w:t xml:space="preserve">31 </w:t>
      </w:r>
      <w:r w:rsidRPr="00D10A4C">
        <w:rPr>
          <w:rFonts w:ascii="Cordia New" w:hAnsi="Cordia New" w:cs="Cordia New" w:hint="cs"/>
          <w:sz w:val="28"/>
          <w:cs/>
        </w:rPr>
        <w:t>ธันวาคม</w:t>
      </w:r>
      <w:r w:rsidRPr="00D10A4C">
        <w:rPr>
          <w:rFonts w:ascii="Cordia New" w:hAnsi="Cordia New" w:cs="Cordia New"/>
          <w:sz w:val="28"/>
          <w:cs/>
        </w:rPr>
        <w:t xml:space="preserve"> </w:t>
      </w:r>
      <w:r w:rsidRPr="00D10A4C">
        <w:rPr>
          <w:rFonts w:ascii="Cordia New" w:hAnsi="Cordia New" w:cs="Cordia New"/>
          <w:sz w:val="28"/>
        </w:rPr>
        <w:t xml:space="preserve">2560 </w:t>
      </w:r>
      <w:r w:rsidRPr="00D10A4C">
        <w:rPr>
          <w:rFonts w:ascii="Cordia New" w:hAnsi="Cordia New" w:cs="Cordia New" w:hint="cs"/>
          <w:sz w:val="28"/>
          <w:cs/>
        </w:rPr>
        <w:t>บริษัท</w:t>
      </w:r>
      <w:r w:rsidRPr="00D10A4C">
        <w:rPr>
          <w:rFonts w:ascii="Cordia New" w:hAnsi="Cordia New" w:cs="Cordia New"/>
          <w:sz w:val="28"/>
          <w:cs/>
        </w:rPr>
        <w:t xml:space="preserve"> </w:t>
      </w:r>
      <w:r w:rsidRPr="00D10A4C">
        <w:rPr>
          <w:rFonts w:ascii="Cordia New" w:hAnsi="Cordia New" w:cs="Cordia New" w:hint="cs"/>
          <w:sz w:val="28"/>
          <w:cs/>
        </w:rPr>
        <w:t>สหวิริยาอินดัสตรี</w:t>
      </w:r>
      <w:r w:rsidRPr="00D10A4C">
        <w:rPr>
          <w:rFonts w:ascii="Cordia New" w:hAnsi="Cordia New" w:cs="Cordia New"/>
          <w:sz w:val="28"/>
          <w:cs/>
        </w:rPr>
        <w:t xml:space="preserve"> </w:t>
      </w:r>
      <w:r w:rsidRPr="00D10A4C">
        <w:rPr>
          <w:rFonts w:ascii="Cordia New" w:hAnsi="Cordia New" w:cs="Cordia New" w:hint="cs"/>
          <w:sz w:val="28"/>
          <w:cs/>
        </w:rPr>
        <w:t>จำกัด</w:t>
      </w:r>
      <w:r w:rsidRPr="00D10A4C">
        <w:rPr>
          <w:rFonts w:ascii="Cordia New" w:hAnsi="Cordia New" w:cs="Cordia New"/>
          <w:sz w:val="28"/>
          <w:cs/>
        </w:rPr>
        <w:t xml:space="preserve"> (</w:t>
      </w:r>
      <w:r w:rsidRPr="006B66B6">
        <w:rPr>
          <w:rFonts w:ascii="Cordia New" w:hAnsi="Cordia New" w:cs="Cordia New" w:hint="cs"/>
          <w:sz w:val="28"/>
          <w:cs/>
        </w:rPr>
        <w:t>ม</w:t>
      </w:r>
      <w:bookmarkStart w:id="0" w:name="_GoBack"/>
      <w:bookmarkEnd w:id="0"/>
      <w:r w:rsidRPr="006B66B6">
        <w:rPr>
          <w:rFonts w:ascii="Cordia New" w:hAnsi="Cordia New" w:cs="Cordia New" w:hint="cs"/>
          <w:sz w:val="28"/>
          <w:cs/>
        </w:rPr>
        <w:t>หาชน</w:t>
      </w:r>
      <w:r w:rsidRPr="006B66B6">
        <w:rPr>
          <w:rFonts w:ascii="Cordia New" w:hAnsi="Cordia New" w:cs="Cordia New"/>
          <w:sz w:val="28"/>
          <w:cs/>
        </w:rPr>
        <w:t xml:space="preserve">) </w:t>
      </w:r>
      <w:r w:rsidRPr="006B66B6">
        <w:rPr>
          <w:rFonts w:ascii="Cordia New" w:hAnsi="Cordia New" w:cs="Cordia New" w:hint="cs"/>
          <w:sz w:val="28"/>
          <w:cs/>
        </w:rPr>
        <w:t>หน้า</w:t>
      </w:r>
      <w:r w:rsidRPr="006B66B6">
        <w:rPr>
          <w:rFonts w:ascii="Cordia New" w:hAnsi="Cordia New" w:cs="Cordia New"/>
          <w:sz w:val="28"/>
          <w:cs/>
        </w:rPr>
        <w:t xml:space="preserve"> </w:t>
      </w:r>
      <w:r w:rsidR="006B66B6" w:rsidRPr="006B66B6">
        <w:rPr>
          <w:rFonts w:ascii="Cordia New" w:hAnsi="Cordia New" w:cs="Cordia New"/>
          <w:sz w:val="28"/>
        </w:rPr>
        <w:t>56</w:t>
      </w:r>
      <w:r w:rsidRPr="006B66B6">
        <w:rPr>
          <w:rFonts w:ascii="Cordia New" w:hAnsi="Cordia New" w:cs="Cordia New"/>
          <w:sz w:val="28"/>
        </w:rPr>
        <w:t>)</w:t>
      </w:r>
    </w:p>
    <w:p w:rsidR="00C720C0" w:rsidRDefault="00C720C0" w:rsidP="00D10A4C">
      <w:pPr>
        <w:jc w:val="both"/>
        <w:rPr>
          <w:rFonts w:ascii="Cordia New" w:hAnsi="Cordia New" w:cs="Cordia New"/>
          <w:sz w:val="28"/>
        </w:rPr>
      </w:pPr>
    </w:p>
    <w:p w:rsidR="00C720C0" w:rsidRDefault="00C720C0" w:rsidP="00D10A4C">
      <w:pPr>
        <w:jc w:val="both"/>
        <w:rPr>
          <w:rFonts w:ascii="Cordia New" w:hAnsi="Cordia New" w:cs="Cordia New"/>
          <w:sz w:val="28"/>
        </w:rPr>
      </w:pPr>
    </w:p>
    <w:p w:rsidR="00C720C0" w:rsidRDefault="00C720C0" w:rsidP="00D10A4C">
      <w:pPr>
        <w:jc w:val="both"/>
        <w:rPr>
          <w:rFonts w:ascii="Cordia New" w:hAnsi="Cordia New" w:cs="Cordia New"/>
          <w:sz w:val="28"/>
        </w:rPr>
      </w:pPr>
    </w:p>
    <w:p w:rsidR="00C720C0" w:rsidRDefault="00C720C0" w:rsidP="00D10A4C">
      <w:pPr>
        <w:jc w:val="both"/>
        <w:rPr>
          <w:rFonts w:ascii="Cordia New" w:hAnsi="Cordia New" w:cs="Cordia New"/>
          <w:sz w:val="28"/>
        </w:rPr>
      </w:pPr>
    </w:p>
    <w:p w:rsidR="00C720C0" w:rsidRDefault="00C720C0" w:rsidP="00D10A4C">
      <w:pPr>
        <w:jc w:val="both"/>
        <w:rPr>
          <w:rFonts w:ascii="Cordia New" w:hAnsi="Cordia New" w:cs="Cordia New"/>
          <w:sz w:val="28"/>
        </w:rPr>
      </w:pPr>
    </w:p>
    <w:p w:rsidR="00DE7B87" w:rsidRDefault="00DE7B87" w:rsidP="00D10A4C">
      <w:pPr>
        <w:jc w:val="both"/>
        <w:rPr>
          <w:rFonts w:ascii="Cordia New" w:hAnsi="Cordia New" w:cs="Cordia New"/>
          <w:sz w:val="28"/>
        </w:rPr>
      </w:pPr>
    </w:p>
    <w:p w:rsidR="00DE7B87" w:rsidRDefault="00DE7B87" w:rsidP="00D10A4C">
      <w:pPr>
        <w:jc w:val="both"/>
        <w:rPr>
          <w:rFonts w:ascii="Cordia New" w:hAnsi="Cordia New" w:cs="Cordia New"/>
          <w:sz w:val="28"/>
        </w:rPr>
      </w:pPr>
    </w:p>
    <w:p w:rsidR="00DE7B87" w:rsidRDefault="00DE7B87" w:rsidP="00D10A4C">
      <w:pPr>
        <w:jc w:val="both"/>
        <w:rPr>
          <w:rFonts w:ascii="Cordia New" w:hAnsi="Cordia New" w:cs="Cordia New"/>
          <w:sz w:val="28"/>
        </w:rPr>
      </w:pPr>
    </w:p>
    <w:p w:rsidR="00DE7B87" w:rsidRDefault="00DE7B87" w:rsidP="00D10A4C">
      <w:pPr>
        <w:jc w:val="both"/>
        <w:rPr>
          <w:rFonts w:ascii="Cordia New" w:hAnsi="Cordia New" w:cs="Cordia New"/>
          <w:sz w:val="28"/>
        </w:rPr>
      </w:pPr>
    </w:p>
    <w:p w:rsidR="00DE7B87" w:rsidRDefault="00DE7B87" w:rsidP="00D10A4C">
      <w:pPr>
        <w:jc w:val="both"/>
        <w:rPr>
          <w:rFonts w:ascii="Cordia New" w:hAnsi="Cordia New" w:cs="Cordia New"/>
          <w:sz w:val="28"/>
        </w:rPr>
      </w:pPr>
    </w:p>
    <w:p w:rsidR="00DE7B87" w:rsidRDefault="00DE7B87" w:rsidP="00D10A4C">
      <w:pPr>
        <w:jc w:val="both"/>
        <w:rPr>
          <w:rFonts w:ascii="Cordia New" w:hAnsi="Cordia New" w:cs="Cordia New"/>
          <w:sz w:val="28"/>
        </w:rPr>
      </w:pPr>
    </w:p>
    <w:p w:rsidR="00DE7B87" w:rsidRDefault="00DE7B87" w:rsidP="00D10A4C">
      <w:pPr>
        <w:jc w:val="both"/>
        <w:rPr>
          <w:rFonts w:ascii="Cordia New" w:hAnsi="Cordia New" w:cs="Cordia New"/>
          <w:sz w:val="28"/>
        </w:rPr>
      </w:pPr>
    </w:p>
    <w:p w:rsidR="00DE7B87" w:rsidRDefault="00DE7B87" w:rsidP="00D10A4C">
      <w:pPr>
        <w:jc w:val="both"/>
        <w:rPr>
          <w:rFonts w:ascii="Cordia New" w:hAnsi="Cordia New" w:cs="Cordia New"/>
          <w:sz w:val="28"/>
        </w:rPr>
      </w:pPr>
    </w:p>
    <w:p w:rsidR="00DE7B87" w:rsidRDefault="00DE7B87" w:rsidP="00D10A4C">
      <w:pPr>
        <w:jc w:val="both"/>
        <w:rPr>
          <w:rFonts w:ascii="Cordia New" w:hAnsi="Cordia New" w:cs="Cordia New"/>
          <w:sz w:val="28"/>
        </w:rPr>
      </w:pPr>
    </w:p>
    <w:p w:rsidR="00DE7B87" w:rsidRDefault="00DE7B87" w:rsidP="00D10A4C">
      <w:pPr>
        <w:jc w:val="both"/>
        <w:rPr>
          <w:rFonts w:ascii="Cordia New" w:hAnsi="Cordia New" w:cs="Cordia New"/>
          <w:sz w:val="28"/>
        </w:rPr>
      </w:pPr>
    </w:p>
    <w:p w:rsidR="00DE7B87" w:rsidRDefault="00DE7B87" w:rsidP="00D10A4C">
      <w:pPr>
        <w:jc w:val="both"/>
        <w:rPr>
          <w:rFonts w:ascii="Cordia New" w:hAnsi="Cordia New" w:cs="Cordia New"/>
          <w:sz w:val="28"/>
        </w:rPr>
      </w:pPr>
    </w:p>
    <w:p w:rsidR="00DE7B87" w:rsidRDefault="00DE7B87" w:rsidP="00D10A4C">
      <w:pPr>
        <w:jc w:val="both"/>
        <w:rPr>
          <w:rFonts w:ascii="Cordia New" w:hAnsi="Cordia New" w:cs="Cordia New"/>
          <w:sz w:val="28"/>
        </w:rPr>
      </w:pPr>
    </w:p>
    <w:p w:rsidR="00DE7B87" w:rsidRDefault="00DE7B87" w:rsidP="00D10A4C">
      <w:pPr>
        <w:jc w:val="both"/>
        <w:rPr>
          <w:rFonts w:ascii="Cordia New" w:hAnsi="Cordia New" w:cs="Cordia New"/>
          <w:sz w:val="28"/>
        </w:rPr>
      </w:pPr>
    </w:p>
    <w:p w:rsidR="00DE7B87" w:rsidRDefault="00DE7B87" w:rsidP="00D10A4C">
      <w:pPr>
        <w:jc w:val="both"/>
        <w:rPr>
          <w:rFonts w:ascii="Cordia New" w:hAnsi="Cordia New" w:cs="Cordia New"/>
          <w:sz w:val="28"/>
        </w:rPr>
      </w:pPr>
    </w:p>
    <w:p w:rsidR="00DE7B87" w:rsidRDefault="00DE7B87" w:rsidP="00D10A4C">
      <w:pPr>
        <w:jc w:val="both"/>
        <w:rPr>
          <w:rFonts w:ascii="Cordia New" w:hAnsi="Cordia New" w:cs="Cordia New"/>
          <w:sz w:val="28"/>
        </w:rPr>
      </w:pPr>
    </w:p>
    <w:p w:rsidR="00DE7B87" w:rsidRDefault="00DE7B87" w:rsidP="00D10A4C">
      <w:pPr>
        <w:jc w:val="both"/>
        <w:rPr>
          <w:rFonts w:ascii="Cordia New" w:hAnsi="Cordia New" w:cs="Cordia New"/>
          <w:sz w:val="28"/>
        </w:rPr>
      </w:pPr>
    </w:p>
    <w:p w:rsidR="00DE7B87" w:rsidRDefault="00DE7B87" w:rsidP="00D10A4C">
      <w:pPr>
        <w:jc w:val="both"/>
        <w:rPr>
          <w:rFonts w:ascii="Cordia New" w:hAnsi="Cordia New" w:cs="Cordia New"/>
          <w:sz w:val="28"/>
        </w:rPr>
      </w:pPr>
    </w:p>
    <w:p w:rsidR="00DE7B87" w:rsidRDefault="00DE7B87" w:rsidP="00D10A4C">
      <w:pPr>
        <w:jc w:val="both"/>
        <w:rPr>
          <w:rFonts w:ascii="Cordia New" w:hAnsi="Cordia New" w:cs="Cordia New"/>
          <w:sz w:val="28"/>
        </w:rPr>
      </w:pPr>
    </w:p>
    <w:p w:rsidR="00DE7B87" w:rsidRDefault="00DE7B87" w:rsidP="00D10A4C">
      <w:pPr>
        <w:jc w:val="both"/>
        <w:rPr>
          <w:rFonts w:ascii="Cordia New" w:hAnsi="Cordia New" w:cs="Cordia New"/>
          <w:sz w:val="28"/>
        </w:rPr>
      </w:pPr>
    </w:p>
    <w:p w:rsidR="00DE7B87" w:rsidRDefault="00DE7B87" w:rsidP="00D10A4C">
      <w:pPr>
        <w:jc w:val="both"/>
        <w:rPr>
          <w:rFonts w:ascii="Cordia New" w:hAnsi="Cordia New" w:cs="Cordia New"/>
          <w:sz w:val="28"/>
        </w:rPr>
      </w:pPr>
    </w:p>
    <w:p w:rsidR="00DE7B87" w:rsidRDefault="00DE7B87" w:rsidP="00D10A4C">
      <w:pPr>
        <w:jc w:val="both"/>
        <w:rPr>
          <w:rFonts w:ascii="Cordia New" w:hAnsi="Cordia New" w:cs="Cordia New"/>
          <w:sz w:val="28"/>
        </w:rPr>
      </w:pPr>
    </w:p>
    <w:p w:rsidR="00DE7B87" w:rsidRDefault="00DE7B87" w:rsidP="00D10A4C">
      <w:pPr>
        <w:jc w:val="both"/>
        <w:rPr>
          <w:rFonts w:ascii="Cordia New" w:hAnsi="Cordia New" w:cs="Cordia New"/>
          <w:sz w:val="28"/>
        </w:rPr>
      </w:pPr>
    </w:p>
    <w:p w:rsidR="00DE7B87" w:rsidRDefault="00DE7B87" w:rsidP="00D10A4C">
      <w:pPr>
        <w:jc w:val="both"/>
        <w:rPr>
          <w:rFonts w:ascii="Cordia New" w:hAnsi="Cordia New" w:cs="Cordia New"/>
          <w:sz w:val="28"/>
        </w:rPr>
      </w:pPr>
    </w:p>
    <w:p w:rsidR="00DE7B87" w:rsidRDefault="00DE7B87" w:rsidP="00D10A4C">
      <w:pPr>
        <w:jc w:val="both"/>
        <w:rPr>
          <w:rFonts w:ascii="Cordia New" w:hAnsi="Cordia New" w:cs="Cordia New"/>
          <w:sz w:val="28"/>
        </w:rPr>
      </w:pPr>
    </w:p>
    <w:p w:rsidR="00DE7B87" w:rsidRDefault="00DE7B87" w:rsidP="00D10A4C">
      <w:pPr>
        <w:jc w:val="both"/>
        <w:rPr>
          <w:rFonts w:ascii="Cordia New" w:hAnsi="Cordia New" w:cs="Cordia New"/>
          <w:sz w:val="28"/>
        </w:rPr>
      </w:pPr>
    </w:p>
    <w:p w:rsidR="00DE7B87" w:rsidRDefault="00DE7B87" w:rsidP="00D10A4C">
      <w:pPr>
        <w:jc w:val="both"/>
        <w:rPr>
          <w:rFonts w:ascii="Cordia New" w:hAnsi="Cordia New" w:cs="Cordia New"/>
          <w:sz w:val="28"/>
        </w:rPr>
      </w:pPr>
    </w:p>
    <w:p w:rsidR="00C720C0" w:rsidRDefault="00C720C0" w:rsidP="00D10A4C">
      <w:pPr>
        <w:jc w:val="both"/>
        <w:rPr>
          <w:rFonts w:ascii="Cordia New" w:hAnsi="Cordia New" w:cs="Cordia New"/>
          <w:sz w:val="28"/>
        </w:rPr>
      </w:pPr>
    </w:p>
    <w:p w:rsidR="00C720C0" w:rsidRDefault="00C720C0" w:rsidP="00D10A4C">
      <w:pPr>
        <w:jc w:val="both"/>
        <w:rPr>
          <w:rFonts w:ascii="Cordia New" w:hAnsi="Cordia New" w:cs="Cordia New"/>
          <w:sz w:val="28"/>
        </w:rPr>
      </w:pPr>
    </w:p>
    <w:p w:rsidR="00C720C0" w:rsidRDefault="00C720C0" w:rsidP="00D10A4C">
      <w:pPr>
        <w:jc w:val="both"/>
        <w:rPr>
          <w:rFonts w:ascii="Cordia New" w:hAnsi="Cordia New" w:cs="Cordia New"/>
          <w:sz w:val="28"/>
        </w:rPr>
      </w:pPr>
    </w:p>
    <w:p w:rsidR="00C720C0" w:rsidRDefault="00C720C0" w:rsidP="00D10A4C">
      <w:pPr>
        <w:jc w:val="both"/>
        <w:rPr>
          <w:rFonts w:ascii="Cordia New" w:hAnsi="Cordia New" w:cs="Cordia New"/>
          <w:sz w:val="28"/>
        </w:rPr>
      </w:pPr>
    </w:p>
    <w:p w:rsidR="00C720C0" w:rsidRDefault="00C720C0" w:rsidP="00D10A4C">
      <w:pPr>
        <w:jc w:val="both"/>
        <w:rPr>
          <w:rFonts w:ascii="Cordia New" w:hAnsi="Cordia New" w:cs="Cordia New"/>
          <w:sz w:val="28"/>
        </w:rPr>
      </w:pPr>
    </w:p>
    <w:p w:rsidR="00C720C0" w:rsidRDefault="00C720C0" w:rsidP="00D10A4C">
      <w:pPr>
        <w:jc w:val="both"/>
        <w:rPr>
          <w:rFonts w:ascii="Cordia New" w:hAnsi="Cordia New" w:cs="Cordia New"/>
          <w:sz w:val="28"/>
        </w:rPr>
      </w:pPr>
    </w:p>
    <w:p w:rsidR="00C720C0" w:rsidRDefault="00C720C0" w:rsidP="00D10A4C">
      <w:pPr>
        <w:jc w:val="both"/>
        <w:rPr>
          <w:rFonts w:ascii="Cordia New" w:hAnsi="Cordia New" w:cs="Cordia New"/>
          <w:sz w:val="28"/>
        </w:rPr>
      </w:pPr>
    </w:p>
    <w:p w:rsidR="00C720C0" w:rsidRDefault="00C720C0" w:rsidP="00D10A4C">
      <w:pPr>
        <w:jc w:val="both"/>
        <w:rPr>
          <w:rFonts w:ascii="Cordia New" w:hAnsi="Cordia New" w:cs="Cordia New"/>
          <w:sz w:val="28"/>
        </w:rPr>
      </w:pPr>
    </w:p>
    <w:p w:rsidR="00C720C0" w:rsidRDefault="00C720C0" w:rsidP="00D10A4C">
      <w:pPr>
        <w:jc w:val="both"/>
        <w:rPr>
          <w:rFonts w:ascii="Cordia New" w:hAnsi="Cordia New" w:cs="Cordia New"/>
          <w:sz w:val="28"/>
        </w:rPr>
      </w:pPr>
    </w:p>
    <w:p w:rsidR="00C720C0" w:rsidRDefault="00C720C0" w:rsidP="00D10A4C">
      <w:pPr>
        <w:jc w:val="both"/>
        <w:rPr>
          <w:rFonts w:ascii="Cordia New" w:hAnsi="Cordia New" w:cs="Cordia New"/>
          <w:sz w:val="28"/>
        </w:rPr>
      </w:pPr>
    </w:p>
    <w:p w:rsidR="00C720C0" w:rsidRDefault="00C720C0" w:rsidP="00D10A4C">
      <w:pPr>
        <w:jc w:val="both"/>
        <w:rPr>
          <w:rFonts w:ascii="Cordia New" w:hAnsi="Cordia New" w:cs="Cordia New"/>
          <w:sz w:val="28"/>
        </w:rPr>
      </w:pPr>
    </w:p>
    <w:p w:rsidR="00C720C0" w:rsidRDefault="00C720C0" w:rsidP="00D10A4C">
      <w:pPr>
        <w:jc w:val="both"/>
        <w:rPr>
          <w:rFonts w:ascii="Cordia New" w:hAnsi="Cordia New" w:cs="Cordia New"/>
          <w:sz w:val="28"/>
        </w:rPr>
      </w:pPr>
    </w:p>
    <w:p w:rsidR="00C720C0" w:rsidRDefault="00C720C0" w:rsidP="00D10A4C">
      <w:pPr>
        <w:jc w:val="both"/>
        <w:rPr>
          <w:rFonts w:ascii="Cordia New" w:hAnsi="Cordia New" w:cs="Cordia New"/>
          <w:sz w:val="28"/>
        </w:rPr>
      </w:pPr>
    </w:p>
    <w:p w:rsidR="00C720C0" w:rsidRDefault="00C720C0" w:rsidP="00D10A4C">
      <w:pPr>
        <w:jc w:val="both"/>
        <w:rPr>
          <w:rFonts w:ascii="Cordia New" w:hAnsi="Cordia New" w:cs="Cordia New"/>
          <w:sz w:val="28"/>
        </w:rPr>
      </w:pPr>
    </w:p>
    <w:p w:rsidR="00C720C0" w:rsidRDefault="00C720C0" w:rsidP="00D10A4C">
      <w:pPr>
        <w:jc w:val="both"/>
        <w:rPr>
          <w:rFonts w:ascii="Cordia New" w:hAnsi="Cordia New" w:cs="Cordia New"/>
          <w:sz w:val="28"/>
        </w:rPr>
      </w:pPr>
    </w:p>
    <w:p w:rsidR="00C720C0" w:rsidRDefault="00C720C0" w:rsidP="00D10A4C">
      <w:pPr>
        <w:jc w:val="both"/>
        <w:rPr>
          <w:rFonts w:ascii="Cordia New" w:hAnsi="Cordia New" w:cs="Cordia New"/>
          <w:sz w:val="28"/>
        </w:rPr>
      </w:pPr>
    </w:p>
    <w:p w:rsidR="00C720C0" w:rsidRDefault="00C720C0" w:rsidP="00D10A4C">
      <w:pPr>
        <w:jc w:val="both"/>
        <w:rPr>
          <w:rFonts w:ascii="Cordia New" w:hAnsi="Cordia New" w:cs="Cordia New"/>
          <w:sz w:val="28"/>
        </w:rPr>
      </w:pPr>
    </w:p>
    <w:p w:rsidR="00C720C0" w:rsidRDefault="00C720C0" w:rsidP="00D10A4C">
      <w:pPr>
        <w:jc w:val="both"/>
        <w:rPr>
          <w:rFonts w:ascii="Cordia New" w:hAnsi="Cordia New" w:cs="Cordia New"/>
          <w:sz w:val="28"/>
        </w:rPr>
      </w:pPr>
    </w:p>
    <w:p w:rsidR="00C720C0" w:rsidRDefault="00C720C0" w:rsidP="00D10A4C">
      <w:pPr>
        <w:jc w:val="both"/>
        <w:rPr>
          <w:rFonts w:ascii="Cordia New" w:hAnsi="Cordia New" w:cs="Cordia New"/>
          <w:sz w:val="28"/>
        </w:rPr>
      </w:pPr>
    </w:p>
    <w:p w:rsidR="00C720C0" w:rsidRDefault="00C720C0" w:rsidP="00D10A4C">
      <w:pPr>
        <w:jc w:val="both"/>
        <w:rPr>
          <w:rFonts w:ascii="Cordia New" w:hAnsi="Cordia New" w:cs="Cordia New"/>
          <w:sz w:val="28"/>
        </w:rPr>
      </w:pPr>
    </w:p>
    <w:p w:rsidR="00C720C0" w:rsidRDefault="00C720C0" w:rsidP="00D10A4C">
      <w:pPr>
        <w:jc w:val="both"/>
        <w:rPr>
          <w:rFonts w:ascii="Cordia New" w:hAnsi="Cordia New" w:cs="Cordia New"/>
          <w:sz w:val="28"/>
        </w:rPr>
      </w:pPr>
    </w:p>
    <w:p w:rsidR="00C720C0" w:rsidRDefault="00C720C0" w:rsidP="00D10A4C">
      <w:pPr>
        <w:jc w:val="both"/>
        <w:rPr>
          <w:rFonts w:ascii="Cordia New" w:hAnsi="Cordia New" w:cs="Cordia New"/>
          <w:sz w:val="28"/>
        </w:rPr>
      </w:pPr>
    </w:p>
    <w:p w:rsidR="00C720C0" w:rsidRDefault="00C720C0" w:rsidP="00D10A4C">
      <w:pPr>
        <w:jc w:val="both"/>
        <w:rPr>
          <w:rFonts w:ascii="Cordia New" w:hAnsi="Cordia New" w:cs="Cordia New"/>
          <w:sz w:val="28"/>
        </w:rPr>
      </w:pPr>
    </w:p>
    <w:p w:rsidR="00C720C0" w:rsidRDefault="00C720C0" w:rsidP="00D10A4C">
      <w:pPr>
        <w:jc w:val="both"/>
        <w:rPr>
          <w:rFonts w:ascii="Cordia New" w:hAnsi="Cordia New" w:cs="Cordia New"/>
          <w:sz w:val="28"/>
        </w:rPr>
      </w:pPr>
    </w:p>
    <w:p w:rsidR="00C720C0" w:rsidRDefault="00C720C0" w:rsidP="00D10A4C">
      <w:pPr>
        <w:jc w:val="both"/>
        <w:rPr>
          <w:rFonts w:ascii="Cordia New" w:hAnsi="Cordia New" w:cs="Cordia New"/>
          <w:sz w:val="28"/>
        </w:rPr>
      </w:pPr>
    </w:p>
    <w:p w:rsidR="00C720C0" w:rsidRPr="00D10A4C" w:rsidRDefault="00C720C0" w:rsidP="00D10A4C">
      <w:pPr>
        <w:jc w:val="both"/>
        <w:rPr>
          <w:rFonts w:ascii="Cordia New" w:hAnsi="Cordia New" w:cs="Cordia New"/>
          <w:sz w:val="28"/>
        </w:rPr>
      </w:pPr>
    </w:p>
    <w:p w:rsidR="00E4478E" w:rsidRPr="00E4478E" w:rsidRDefault="00E4478E" w:rsidP="00006DAF">
      <w:pPr>
        <w:tabs>
          <w:tab w:val="left" w:pos="14295"/>
        </w:tabs>
        <w:ind w:left="-426" w:right="403"/>
        <w:rPr>
          <w:rFonts w:ascii="Cordia New" w:hAnsi="Cordia New" w:cs="Cordia New"/>
          <w:b/>
          <w:bCs/>
          <w:sz w:val="28"/>
        </w:rPr>
      </w:pPr>
    </w:p>
    <w:sectPr w:rsidR="00E4478E" w:rsidRPr="00E4478E" w:rsidSect="007B2D5D">
      <w:headerReference w:type="default" r:id="rId8"/>
      <w:footerReference w:type="default" r:id="rId9"/>
      <w:pgSz w:w="11906" w:h="16838"/>
      <w:pgMar w:top="1103" w:right="1440" w:bottom="1440" w:left="1440" w:header="708" w:footer="708" w:gutter="0"/>
      <w:pgNumType w:start="2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FE8" w:rsidRDefault="00796FE8" w:rsidP="00AA0123">
      <w:r>
        <w:separator/>
      </w:r>
    </w:p>
  </w:endnote>
  <w:endnote w:type="continuationSeparator" w:id="0">
    <w:p w:rsidR="00796FE8" w:rsidRDefault="00796FE8" w:rsidP="00AA0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793007"/>
      <w:docPartObj>
        <w:docPartGallery w:val="Page Numbers (Bottom of Page)"/>
        <w:docPartUnique/>
      </w:docPartObj>
    </w:sdtPr>
    <w:sdtEndPr>
      <w:rPr>
        <w:rFonts w:asciiTheme="minorBidi" w:hAnsiTheme="minorBidi" w:cstheme="minorBidi"/>
        <w:sz w:val="28"/>
      </w:rPr>
    </w:sdtEndPr>
    <w:sdtContent>
      <w:p w:rsidR="007F347D" w:rsidRPr="008D1CBE" w:rsidRDefault="00336040">
        <w:pPr>
          <w:pStyle w:val="Footer"/>
          <w:jc w:val="right"/>
          <w:rPr>
            <w:rFonts w:asciiTheme="minorBidi" w:hAnsiTheme="minorBidi" w:cstheme="minorBidi"/>
            <w:sz w:val="28"/>
          </w:rPr>
        </w:pPr>
        <w:r w:rsidRPr="008D1CBE">
          <w:rPr>
            <w:rFonts w:asciiTheme="minorBidi" w:hAnsiTheme="minorBidi" w:cstheme="minorBidi"/>
            <w:sz w:val="28"/>
          </w:rPr>
          <w:fldChar w:fldCharType="begin"/>
        </w:r>
        <w:r w:rsidR="00505738" w:rsidRPr="008D1CBE">
          <w:rPr>
            <w:rFonts w:asciiTheme="minorBidi" w:hAnsiTheme="minorBidi" w:cstheme="minorBidi"/>
            <w:sz w:val="28"/>
          </w:rPr>
          <w:instrText xml:space="preserve"> PAGE   \* MERGEFORMAT </w:instrText>
        </w:r>
        <w:r w:rsidRPr="008D1CBE">
          <w:rPr>
            <w:rFonts w:asciiTheme="minorBidi" w:hAnsiTheme="minorBidi" w:cstheme="minorBidi"/>
            <w:sz w:val="28"/>
          </w:rPr>
          <w:fldChar w:fldCharType="separate"/>
        </w:r>
        <w:r w:rsidR="00796FE8">
          <w:rPr>
            <w:rFonts w:asciiTheme="minorBidi" w:hAnsiTheme="minorBidi" w:cstheme="minorBidi"/>
            <w:noProof/>
            <w:sz w:val="28"/>
          </w:rPr>
          <w:t>213</w:t>
        </w:r>
        <w:r w:rsidRPr="008D1CBE">
          <w:rPr>
            <w:rFonts w:asciiTheme="minorBidi" w:hAnsiTheme="minorBidi" w:cstheme="minorBidi"/>
            <w:sz w:val="28"/>
          </w:rPr>
          <w:fldChar w:fldCharType="end"/>
        </w:r>
      </w:p>
    </w:sdtContent>
  </w:sdt>
  <w:p w:rsidR="00AA0123" w:rsidRPr="00AA0123" w:rsidRDefault="00AA0123">
    <w:pPr>
      <w:pStyle w:val="Footer"/>
      <w:rPr>
        <w:rFonts w:asciiTheme="minorBidi" w:hAnsiTheme="minorBidi" w:cstheme="minorBidi"/>
        <w:sz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FE8" w:rsidRDefault="00796FE8" w:rsidP="00AA0123">
      <w:r>
        <w:separator/>
      </w:r>
    </w:p>
  </w:footnote>
  <w:footnote w:type="continuationSeparator" w:id="0">
    <w:p w:rsidR="00796FE8" w:rsidRDefault="00796FE8" w:rsidP="00AA01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F93" w:rsidRPr="00A218DC" w:rsidRDefault="00AD2976">
    <w:pPr>
      <w:pStyle w:val="Header"/>
      <w:rPr>
        <w:rFonts w:asciiTheme="minorBidi" w:hAnsiTheme="minorBidi" w:cstheme="minorBidi"/>
        <w:cs/>
      </w:rPr>
    </w:pPr>
    <w:r w:rsidRPr="00A218DC">
      <w:rPr>
        <w:rFonts w:asciiTheme="minorBidi" w:hAnsiTheme="minorBidi" w:cstheme="minorBidi"/>
        <w:noProof/>
        <w:lang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0B3BB4F" wp14:editId="0A25805F">
              <wp:simplePos x="0" y="0"/>
              <wp:positionH relativeFrom="column">
                <wp:posOffset>1464310</wp:posOffset>
              </wp:positionH>
              <wp:positionV relativeFrom="paragraph">
                <wp:posOffset>-302895</wp:posOffset>
              </wp:positionV>
              <wp:extent cx="4333240" cy="4832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33240" cy="483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5F93" w:rsidRPr="008A5F93" w:rsidRDefault="008A5F93" w:rsidP="008A5F93">
                          <w:pPr>
                            <w:jc w:val="right"/>
                            <w:rPr>
                              <w:rFonts w:cs="Cordia New"/>
                              <w:sz w:val="28"/>
                            </w:rPr>
                          </w:pPr>
                          <w:r w:rsidRPr="00205807">
                            <w:rPr>
                              <w:rFonts w:cs="Cordia New"/>
                              <w:color w:val="7F7F7F"/>
                              <w:szCs w:val="24"/>
                              <w:cs/>
                            </w:rPr>
                            <w:t xml:space="preserve">                    </w:t>
                          </w:r>
                          <w:r w:rsidRPr="008A5F93">
                            <w:rPr>
                              <w:rFonts w:cs="Cordia New"/>
                              <w:sz w:val="28"/>
                              <w:cs/>
                            </w:rPr>
                            <w:t xml:space="preserve">บริษัท สหวิริยาสตีลอินดัสตรี จำกัด (มหาชน)  </w:t>
                          </w:r>
                          <w:r w:rsidRPr="008A5F93">
                            <w:rPr>
                              <w:rFonts w:cs="Cordia New"/>
                              <w:noProof/>
                              <w:sz w:val="28"/>
                              <w:lang w:eastAsia="en-US"/>
                            </w:rPr>
                            <w:drawing>
                              <wp:inline distT="0" distB="0" distL="0" distR="0" wp14:anchorId="585A8E4D" wp14:editId="25120CEC">
                                <wp:extent cx="295275" cy="304800"/>
                                <wp:effectExtent l="19050" t="0" r="9525" b="0"/>
                                <wp:docPr id="1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95275" cy="3048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15.3pt;margin-top:-23.85pt;width:341.2pt;height:38.0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7eLsgIAALkFAAAOAAAAZHJzL2Uyb0RvYy54bWysVNtu2zAMfR+wfxD07voSJbGNOkUbx8OA&#10;7gK0+wDFlmNhtuRJSpxu2L+PkpM0aTFg2OYHQRKpQx7ymNc3+65FO6Y0lyLD4VWAEROlrLjYZPjL&#10;Y+HFGGlDRUVbKViGn5jGN4u3b66HPmWRbGRbMYUAROh06DPcGNOnvq/LhnVUX8meCTDWUnXUwFFt&#10;/ErRAdC71o+CYOYPUlW9kiXTGm7z0YgXDr+uWWk+1bVmBrUZhtyMW5Vb13b1F9c03SjaN7w8pEH/&#10;IouOcgFBT1A5NRRtFX8F1fFSSS1rc1XKzpd1zUvmOACbMHjB5qGhPXNcoDi6P5VJ/z/Y8uPus0K8&#10;ynCEkaAdtOiR7Q26k3sU2uoMvU7B6aEHN7OHa+iyY6r7e1l+1UjIZUPFht0qJYeG0Qqycy/9s6cj&#10;jrYg6+GDrCAM3RrpgPa16mzpoBgI0KFLT6fO2FRKuCSTySQiYCrBRuJJNJna5HyaHl/3Spt3THbI&#10;bjKsoPMOne7utRldjy42mJAFb1vX/VZcXADmeAOx4am12SxcM38kQbKKVzHxSDRbeSTIc++2WBJv&#10;VoTzaT7Jl8s8/GnjhiRteFUxYcMchRWSP2vcQeKjJE7S0rLllYWzKWm1WS9bhXYUhF2471CQMzf/&#10;Mg1XL+DyglIIhb2LEq+YxXOPFGTqJfMg9oIwuUtmAUlIXlxSuueC/TslNGQ4mUbTUUy/5Ra47zU3&#10;mnbcwOhoeZfh+OREUyvBlahcaw3l7bg/K4VN/7kU0O5jo51grUZHtZr9eg8oVsVrWT2BdJUEZYEI&#10;Yd7BppHqO0YDzI4M629bqhhG7XsB8k9CYrVq3IFM5xEc1LllfW6hogSoDBuMxu3SjANq2yu+aSDS&#10;8Ye7hV+m4E7Nz1kBFXuA+eBIHWaZHUDnZ+f1PHEXvwAAAP//AwBQSwMEFAAGAAgAAAAhAPGTtV/f&#10;AAAACgEAAA8AAABkcnMvZG93bnJldi54bWxMj8tOwzAQRfdI/IM1SOxau2nVlBCnqlBblkCJWLvx&#10;kETED9luGv6eYQXL0T26c265nczARgyxd1bCYi6AoW2c7m0roX4/zDbAYlJWq8FZlPCNEbbV7U2p&#10;Cu2u9g3HU2oZldhYKAldSr7gPDYdGhXnzqOl7NMFoxKdoeU6qCuVm4FnQqy5Ub2lD53y+NRh83W6&#10;GAk++WP+HF5ed/vDKOqPY5317V7K+7tp9wgs4ZT+YPjVJ3WoyOnsLlZHNkjIlmJNqITZKs+BEfGw&#10;WNK6M0WbFfCq5P8nVD8AAAD//wMAUEsBAi0AFAAGAAgAAAAhALaDOJL+AAAA4QEAABMAAAAAAAAA&#10;AAAAAAAAAAAAAFtDb250ZW50X1R5cGVzXS54bWxQSwECLQAUAAYACAAAACEAOP0h/9YAAACUAQAA&#10;CwAAAAAAAAAAAAAAAAAvAQAAX3JlbHMvLnJlbHNQSwECLQAUAAYACAAAACEAomO3i7ICAAC5BQAA&#10;DgAAAAAAAAAAAAAAAAAuAgAAZHJzL2Uyb0RvYy54bWxQSwECLQAUAAYACAAAACEA8ZO1X98AAAAK&#10;AQAADwAAAAAAAAAAAAAAAAAMBQAAZHJzL2Rvd25yZXYueG1sUEsFBgAAAAAEAAQA8wAAABgGAAAA&#10;AA==&#10;" filled="f" stroked="f">
              <v:textbox style="mso-fit-shape-to-text:t">
                <w:txbxContent>
                  <w:p w:rsidR="008A5F93" w:rsidRPr="008A5F93" w:rsidRDefault="008A5F93" w:rsidP="008A5F93">
                    <w:pPr>
                      <w:jc w:val="right"/>
                      <w:rPr>
                        <w:rFonts w:cs="Cordia New"/>
                        <w:sz w:val="28"/>
                      </w:rPr>
                    </w:pPr>
                    <w:r w:rsidRPr="00205807">
                      <w:rPr>
                        <w:rFonts w:cs="Cordia New"/>
                        <w:color w:val="7F7F7F"/>
                        <w:szCs w:val="24"/>
                        <w:cs/>
                      </w:rPr>
                      <w:t xml:space="preserve">                    </w:t>
                    </w:r>
                    <w:r w:rsidRPr="008A5F93">
                      <w:rPr>
                        <w:rFonts w:cs="Cordia New"/>
                        <w:sz w:val="28"/>
                        <w:cs/>
                      </w:rPr>
                      <w:t xml:space="preserve">บริษัท สหวิริยาสตีลอินดัสตรี จำกัด (มหาชน)  </w:t>
                    </w:r>
                    <w:r w:rsidRPr="008A5F93">
                      <w:rPr>
                        <w:rFonts w:cs="Cordia New"/>
                        <w:noProof/>
                        <w:sz w:val="28"/>
                        <w:lang w:eastAsia="en-US"/>
                      </w:rPr>
                      <w:drawing>
                        <wp:inline distT="0" distB="0" distL="0" distR="0" wp14:anchorId="585A8E4D" wp14:editId="25120CEC">
                          <wp:extent cx="295275" cy="304800"/>
                          <wp:effectExtent l="19050" t="0" r="9525" b="0"/>
                          <wp:docPr id="1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95275" cy="304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641"/>
    <w:rsid w:val="00006DAF"/>
    <w:rsid w:val="00081BD7"/>
    <w:rsid w:val="00087F87"/>
    <w:rsid w:val="000A48BB"/>
    <w:rsid w:val="000C7359"/>
    <w:rsid w:val="000D64EA"/>
    <w:rsid w:val="00144C10"/>
    <w:rsid w:val="00155832"/>
    <w:rsid w:val="00182A43"/>
    <w:rsid w:val="00192641"/>
    <w:rsid w:val="002B02BC"/>
    <w:rsid w:val="00336040"/>
    <w:rsid w:val="003521DB"/>
    <w:rsid w:val="00365D39"/>
    <w:rsid w:val="00393899"/>
    <w:rsid w:val="003F3BC7"/>
    <w:rsid w:val="004032B0"/>
    <w:rsid w:val="00403BE0"/>
    <w:rsid w:val="00466B89"/>
    <w:rsid w:val="004A0BAD"/>
    <w:rsid w:val="004B5B6B"/>
    <w:rsid w:val="00505738"/>
    <w:rsid w:val="00512F89"/>
    <w:rsid w:val="00572C99"/>
    <w:rsid w:val="005B7338"/>
    <w:rsid w:val="006114B7"/>
    <w:rsid w:val="006666DD"/>
    <w:rsid w:val="006B3426"/>
    <w:rsid w:val="006B66B6"/>
    <w:rsid w:val="007158B8"/>
    <w:rsid w:val="0072396D"/>
    <w:rsid w:val="00740A08"/>
    <w:rsid w:val="00743AB9"/>
    <w:rsid w:val="007523FD"/>
    <w:rsid w:val="00796FE8"/>
    <w:rsid w:val="007A63D6"/>
    <w:rsid w:val="007B2D5D"/>
    <w:rsid w:val="007F347D"/>
    <w:rsid w:val="0082796A"/>
    <w:rsid w:val="00837DC5"/>
    <w:rsid w:val="008A5F93"/>
    <w:rsid w:val="008B3719"/>
    <w:rsid w:val="008C469B"/>
    <w:rsid w:val="008D1CBE"/>
    <w:rsid w:val="008E0E12"/>
    <w:rsid w:val="008E5924"/>
    <w:rsid w:val="0091489E"/>
    <w:rsid w:val="009638F1"/>
    <w:rsid w:val="00967942"/>
    <w:rsid w:val="00982ECE"/>
    <w:rsid w:val="009B4A1C"/>
    <w:rsid w:val="009F0CEC"/>
    <w:rsid w:val="00A218DC"/>
    <w:rsid w:val="00A34C5A"/>
    <w:rsid w:val="00A61F9A"/>
    <w:rsid w:val="00A83848"/>
    <w:rsid w:val="00AA0123"/>
    <w:rsid w:val="00AD2976"/>
    <w:rsid w:val="00AE76AD"/>
    <w:rsid w:val="00B046B3"/>
    <w:rsid w:val="00B31FC8"/>
    <w:rsid w:val="00B504FA"/>
    <w:rsid w:val="00B6719B"/>
    <w:rsid w:val="00B7659C"/>
    <w:rsid w:val="00B9540C"/>
    <w:rsid w:val="00BA7AC3"/>
    <w:rsid w:val="00BC6685"/>
    <w:rsid w:val="00BF3682"/>
    <w:rsid w:val="00C032E4"/>
    <w:rsid w:val="00C611B3"/>
    <w:rsid w:val="00C720C0"/>
    <w:rsid w:val="00D10A4C"/>
    <w:rsid w:val="00D969B5"/>
    <w:rsid w:val="00DE7B87"/>
    <w:rsid w:val="00E04C3E"/>
    <w:rsid w:val="00E4478E"/>
    <w:rsid w:val="00EA7470"/>
    <w:rsid w:val="00EF4BC6"/>
    <w:rsid w:val="00F13532"/>
    <w:rsid w:val="00F71B1B"/>
    <w:rsid w:val="00FA3FC6"/>
    <w:rsid w:val="00FD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F89"/>
    <w:rPr>
      <w:rFonts w:ascii="Times New Roman" w:eastAsia="SimSun" w:hAnsi="Times New Roman"/>
      <w:sz w:val="24"/>
      <w:szCs w:val="28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2F8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35"/>
    </w:rPr>
  </w:style>
  <w:style w:type="paragraph" w:styleId="Heading2">
    <w:name w:val="heading 2"/>
    <w:basedOn w:val="Normal"/>
    <w:next w:val="Normal"/>
    <w:link w:val="Heading2Char"/>
    <w:uiPriority w:val="9"/>
    <w:qFormat/>
    <w:rsid w:val="00512F8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Heading3">
    <w:name w:val="heading 3"/>
    <w:basedOn w:val="Normal"/>
    <w:next w:val="Normal"/>
    <w:link w:val="Heading3Char"/>
    <w:uiPriority w:val="9"/>
    <w:qFormat/>
    <w:rsid w:val="00512F89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2F89"/>
    <w:rPr>
      <w:rFonts w:ascii="Cambria" w:eastAsia="Times New Roman" w:hAnsi="Cambria" w:cs="Angsana New"/>
      <w:b/>
      <w:bCs/>
      <w:color w:val="365F91"/>
      <w:sz w:val="28"/>
      <w:szCs w:val="35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512F89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512F89"/>
    <w:rPr>
      <w:rFonts w:ascii="Cambria" w:eastAsia="Times New Roman" w:hAnsi="Cambria" w:cs="Angsana New"/>
      <w:b/>
      <w:bCs/>
      <w:color w:val="4F81BD"/>
      <w:sz w:val="24"/>
      <w:lang w:eastAsia="zh-CN"/>
    </w:rPr>
  </w:style>
  <w:style w:type="paragraph" w:styleId="NoSpacing">
    <w:name w:val="No Spacing"/>
    <w:link w:val="NoSpacingChar"/>
    <w:uiPriority w:val="1"/>
    <w:qFormat/>
    <w:rsid w:val="00512F89"/>
    <w:rPr>
      <w:rFonts w:eastAsia="Times New Roman"/>
      <w:sz w:val="22"/>
      <w:szCs w:val="22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512F89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12F89"/>
    <w:pPr>
      <w:ind w:left="720"/>
    </w:pPr>
  </w:style>
  <w:style w:type="paragraph" w:styleId="TOCHeading">
    <w:name w:val="TOC Heading"/>
    <w:basedOn w:val="Heading1"/>
    <w:next w:val="Normal"/>
    <w:uiPriority w:val="39"/>
    <w:qFormat/>
    <w:rsid w:val="00512F89"/>
    <w:pPr>
      <w:spacing w:line="276" w:lineRule="auto"/>
      <w:outlineLvl w:val="9"/>
    </w:pPr>
    <w:rPr>
      <w:szCs w:val="28"/>
      <w:lang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AA01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0123"/>
    <w:rPr>
      <w:rFonts w:ascii="Times New Roman" w:eastAsia="SimSun" w:hAnsi="Times New Roman"/>
      <w:sz w:val="24"/>
      <w:szCs w:val="28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AA01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0123"/>
    <w:rPr>
      <w:rFonts w:ascii="Times New Roman" w:eastAsia="SimSun" w:hAnsi="Times New Roman"/>
      <w:sz w:val="24"/>
      <w:szCs w:val="28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6B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6B3"/>
    <w:rPr>
      <w:rFonts w:ascii="Tahoma" w:eastAsia="SimSun" w:hAnsi="Tahoma"/>
      <w:sz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F89"/>
    <w:rPr>
      <w:rFonts w:ascii="Times New Roman" w:eastAsia="SimSun" w:hAnsi="Times New Roman"/>
      <w:sz w:val="24"/>
      <w:szCs w:val="28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2F8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35"/>
    </w:rPr>
  </w:style>
  <w:style w:type="paragraph" w:styleId="Heading2">
    <w:name w:val="heading 2"/>
    <w:basedOn w:val="Normal"/>
    <w:next w:val="Normal"/>
    <w:link w:val="Heading2Char"/>
    <w:uiPriority w:val="9"/>
    <w:qFormat/>
    <w:rsid w:val="00512F8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Heading3">
    <w:name w:val="heading 3"/>
    <w:basedOn w:val="Normal"/>
    <w:next w:val="Normal"/>
    <w:link w:val="Heading3Char"/>
    <w:uiPriority w:val="9"/>
    <w:qFormat/>
    <w:rsid w:val="00512F89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2F89"/>
    <w:rPr>
      <w:rFonts w:ascii="Cambria" w:eastAsia="Times New Roman" w:hAnsi="Cambria" w:cs="Angsana New"/>
      <w:b/>
      <w:bCs/>
      <w:color w:val="365F91"/>
      <w:sz w:val="28"/>
      <w:szCs w:val="35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512F89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512F89"/>
    <w:rPr>
      <w:rFonts w:ascii="Cambria" w:eastAsia="Times New Roman" w:hAnsi="Cambria" w:cs="Angsana New"/>
      <w:b/>
      <w:bCs/>
      <w:color w:val="4F81BD"/>
      <w:sz w:val="24"/>
      <w:lang w:eastAsia="zh-CN"/>
    </w:rPr>
  </w:style>
  <w:style w:type="paragraph" w:styleId="NoSpacing">
    <w:name w:val="No Spacing"/>
    <w:link w:val="NoSpacingChar"/>
    <w:uiPriority w:val="1"/>
    <w:qFormat/>
    <w:rsid w:val="00512F89"/>
    <w:rPr>
      <w:rFonts w:eastAsia="Times New Roman"/>
      <w:sz w:val="22"/>
      <w:szCs w:val="22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512F89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12F89"/>
    <w:pPr>
      <w:ind w:left="720"/>
    </w:pPr>
  </w:style>
  <w:style w:type="paragraph" w:styleId="TOCHeading">
    <w:name w:val="TOC Heading"/>
    <w:basedOn w:val="Heading1"/>
    <w:next w:val="Normal"/>
    <w:uiPriority w:val="39"/>
    <w:qFormat/>
    <w:rsid w:val="00512F89"/>
    <w:pPr>
      <w:spacing w:line="276" w:lineRule="auto"/>
      <w:outlineLvl w:val="9"/>
    </w:pPr>
    <w:rPr>
      <w:szCs w:val="28"/>
      <w:lang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AA01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0123"/>
    <w:rPr>
      <w:rFonts w:ascii="Times New Roman" w:eastAsia="SimSun" w:hAnsi="Times New Roman"/>
      <w:sz w:val="24"/>
      <w:szCs w:val="28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AA01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0123"/>
    <w:rPr>
      <w:rFonts w:ascii="Times New Roman" w:eastAsia="SimSun" w:hAnsi="Times New Roman"/>
      <w:sz w:val="24"/>
      <w:szCs w:val="28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6B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6B3"/>
    <w:rPr>
      <w:rFonts w:ascii="Tahoma" w:eastAsia="SimSun" w:hAnsi="Tahoma"/>
      <w:sz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30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F2505B-59D3-4817-B04B-0B6AC3CB7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SamapornC</dc:creator>
  <cp:lastModifiedBy>KanokpornS</cp:lastModifiedBy>
  <cp:revision>13</cp:revision>
  <cp:lastPrinted>2018-03-28T04:16:00Z</cp:lastPrinted>
  <dcterms:created xsi:type="dcterms:W3CDTF">2017-12-20T10:19:00Z</dcterms:created>
  <dcterms:modified xsi:type="dcterms:W3CDTF">2018-03-28T04:16:00Z</dcterms:modified>
</cp:coreProperties>
</file>