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3"/>
      </w:tblGrid>
      <w:tr w:rsidR="00DA272C" w:rsidRPr="00C21721" w:rsidTr="00C22521">
        <w:trPr>
          <w:trHeight w:val="548"/>
        </w:trPr>
        <w:tc>
          <w:tcPr>
            <w:tcW w:w="9243" w:type="dxa"/>
            <w:shd w:val="clear" w:color="auto" w:fill="F2F2F2"/>
            <w:vAlign w:val="center"/>
          </w:tcPr>
          <w:p w:rsidR="00DA272C" w:rsidRPr="00C21721" w:rsidRDefault="00DA272C" w:rsidP="00C22521">
            <w:pPr>
              <w:tabs>
                <w:tab w:val="left" w:pos="285"/>
              </w:tabs>
              <w:spacing w:before="120" w:after="120"/>
              <w:ind w:right="28"/>
              <w:rPr>
                <w:rFonts w:ascii="Cordia New" w:hAnsi="Cordia New"/>
                <w:b/>
                <w:bCs/>
                <w:sz w:val="28"/>
                <w:cs/>
              </w:rPr>
            </w:pPr>
            <w:r w:rsidRPr="00F17869">
              <w:rPr>
                <w:rFonts w:ascii="Cordia New" w:hAnsi="Cordia New"/>
                <w:b/>
                <w:bCs/>
                <w:sz w:val="32"/>
                <w:szCs w:val="32"/>
                <w:lang w:val="en-GB"/>
              </w:rPr>
              <w:t>2.</w:t>
            </w:r>
            <w:r w:rsidRPr="00F17869">
              <w:rPr>
                <w:rFonts w:ascii="Cordia New" w:hAnsi="Cordia New"/>
                <w:b/>
                <w:bCs/>
                <w:sz w:val="32"/>
                <w:szCs w:val="32"/>
                <w:lang w:val="en-GB"/>
              </w:rPr>
              <w:tab/>
            </w:r>
            <w:r w:rsidRPr="00F17869">
              <w:rPr>
                <w:rFonts w:ascii="Cordia New" w:hAnsi="Cordia New"/>
                <w:b/>
                <w:bCs/>
                <w:sz w:val="32"/>
                <w:szCs w:val="32"/>
                <w:cs/>
                <w:lang w:val="en-GB"/>
              </w:rPr>
              <w:t>ปัจจัยความเสี่ยง</w:t>
            </w:r>
          </w:p>
        </w:tc>
      </w:tr>
    </w:tbl>
    <w:p w:rsidR="00F7237E" w:rsidRPr="00C21721" w:rsidRDefault="00F7237E" w:rsidP="000233C0">
      <w:pPr>
        <w:spacing w:before="240" w:after="120"/>
        <w:ind w:firstLine="720"/>
        <w:jc w:val="thaiDistribute"/>
        <w:rPr>
          <w:rFonts w:ascii="Cordia New" w:hAnsi="Cordia New"/>
          <w:sz w:val="28"/>
          <w:cs/>
        </w:rPr>
      </w:pPr>
      <w:r w:rsidRPr="00C21721">
        <w:rPr>
          <w:rFonts w:ascii="Cordia New" w:hAnsi="Cordia New"/>
          <w:sz w:val="28"/>
          <w:cs/>
        </w:rPr>
        <w:t xml:space="preserve">ตลอดปี </w:t>
      </w:r>
      <w:r w:rsidRPr="00C21721">
        <w:rPr>
          <w:rFonts w:ascii="Cordia New" w:hAnsi="Cordia New"/>
          <w:sz w:val="28"/>
        </w:rPr>
        <w:t xml:space="preserve">2555 </w:t>
      </w:r>
      <w:r w:rsidRPr="00C21721">
        <w:rPr>
          <w:rFonts w:ascii="Cordia New" w:hAnsi="Cordia New"/>
          <w:sz w:val="28"/>
          <w:cs/>
        </w:rPr>
        <w:t>บริษัทได้ดำเนินการบริหารความเสี่ยงอย่างเป็นระบบ มีการวิเคราะห์และประเมินปัจจัยเสี่ยงและบริหารจัดการความเสี่ยงจากทุกสายงานหลักในฐานะเจ้า</w:t>
      </w:r>
      <w:r w:rsidR="00F32591">
        <w:rPr>
          <w:rFonts w:ascii="Cordia New" w:hAnsi="Cordia New" w:hint="cs"/>
          <w:sz w:val="28"/>
          <w:cs/>
        </w:rPr>
        <w:t>ของ</w:t>
      </w:r>
      <w:r w:rsidRPr="00C21721">
        <w:rPr>
          <w:rFonts w:ascii="Cordia New" w:hAnsi="Cordia New"/>
          <w:sz w:val="28"/>
          <w:cs/>
        </w:rPr>
        <w:t xml:space="preserve">ความเสี่ยง </w:t>
      </w:r>
      <w:r w:rsidRPr="00C21721">
        <w:rPr>
          <w:rFonts w:ascii="Cordia New" w:hAnsi="Cordia New"/>
          <w:sz w:val="28"/>
        </w:rPr>
        <w:t>(Risk Owner)</w:t>
      </w:r>
      <w:r w:rsidRPr="00C21721">
        <w:rPr>
          <w:rFonts w:ascii="Cordia New" w:hAnsi="Cordia New"/>
          <w:sz w:val="28"/>
          <w:cs/>
        </w:rPr>
        <w:t xml:space="preserve"> โดยมีคณะทำงานบริหารความเสี่ยงเป็นกลไกที่สำคัญในการประเมินระดับความเสี่ยงพร้อมทั้งพิจารณาความเสี่ยงใหม่ที่เกิดขึ้นระหว่างปี และรายงานการบริหารความเสี่ยงที่สำคัญเป็นรายไตรมาสต่อคณะกรรมการบริหารความเสี่ยงซึ่งให้ความเห็นและข้อเสนอแนะในเรื่องการบริหารความเสี่ยงของบริษัท จากนั้นคณะกรรมการตร</w:t>
      </w:r>
      <w:r w:rsidR="004C2B34">
        <w:rPr>
          <w:rFonts w:ascii="Cordia New" w:hAnsi="Cordia New"/>
          <w:sz w:val="28"/>
          <w:cs/>
        </w:rPr>
        <w:t>วจสอบอาจมีความเห็นหรือข้อสังเก</w:t>
      </w:r>
      <w:r w:rsidR="004C2B34">
        <w:rPr>
          <w:rFonts w:ascii="Cordia New" w:hAnsi="Cordia New" w:hint="cs"/>
          <w:sz w:val="28"/>
          <w:cs/>
        </w:rPr>
        <w:t>ต</w:t>
      </w:r>
      <w:r w:rsidRPr="00C21721">
        <w:rPr>
          <w:rFonts w:ascii="Cordia New" w:hAnsi="Cordia New"/>
          <w:sz w:val="28"/>
          <w:cs/>
        </w:rPr>
        <w:t xml:space="preserve">เพิ่มเติมจากคณะกรรมการบริหารความเสี่ยงก่อนนำเสนอรายงานต่อคณะกรรมการบริษัทเพื่อทราบ ความเสี่ยงหลักและการบริหารจัดการความเสี่ยงที่สำคัญในปี </w:t>
      </w:r>
      <w:r w:rsidRPr="00C21721">
        <w:rPr>
          <w:rFonts w:ascii="Cordia New" w:hAnsi="Cordia New"/>
          <w:sz w:val="28"/>
        </w:rPr>
        <w:t xml:space="preserve">2555 </w:t>
      </w:r>
      <w:r w:rsidRPr="00C21721">
        <w:rPr>
          <w:rFonts w:ascii="Cordia New" w:hAnsi="Cordia New"/>
          <w:sz w:val="28"/>
          <w:cs/>
        </w:rPr>
        <w:t>สรุปได้ดังนี้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b/>
          <w:bCs/>
          <w:sz w:val="28"/>
          <w:u w:val="single"/>
        </w:rPr>
      </w:pPr>
      <w:r w:rsidRPr="00C21721">
        <w:rPr>
          <w:rFonts w:ascii="Cordia New" w:hAnsi="Cordia New"/>
          <w:b/>
          <w:bCs/>
          <w:sz w:val="28"/>
          <w:u w:val="single"/>
          <w:cs/>
        </w:rPr>
        <w:t>ความเสี่ยงด้านการตลาด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b/>
          <w:bCs/>
          <w:sz w:val="28"/>
        </w:rPr>
      </w:pPr>
      <w:r w:rsidRPr="00C21721">
        <w:rPr>
          <w:rFonts w:ascii="Cordia New" w:hAnsi="Cordia New"/>
          <w:b/>
          <w:bCs/>
          <w:sz w:val="28"/>
          <w:cs/>
        </w:rPr>
        <w:t>ความเสี่ยงจากความผันผวนของราคาและปริมาณความต้องการบริโภคเหล็ก</w:t>
      </w:r>
    </w:p>
    <w:p w:rsidR="00F7237E" w:rsidRPr="00C21721" w:rsidRDefault="00F7237E" w:rsidP="00F23883">
      <w:pPr>
        <w:autoSpaceDE w:val="0"/>
        <w:autoSpaceDN w:val="0"/>
        <w:adjustRightInd w:val="0"/>
        <w:spacing w:after="120"/>
        <w:ind w:firstLine="720"/>
        <w:jc w:val="thaiDistribute"/>
        <w:rPr>
          <w:rFonts w:ascii="Cordia New" w:eastAsia="Cordia New" w:hAnsi="Cordia New"/>
          <w:sz w:val="28"/>
        </w:rPr>
      </w:pPr>
      <w:r w:rsidRPr="00C21721">
        <w:rPr>
          <w:rFonts w:ascii="Cordia New" w:eastAsia="Cordia New" w:hAnsi="Cordia New"/>
          <w:sz w:val="28"/>
          <w:cs/>
        </w:rPr>
        <w:t>ในปี 2555 เป็นปีที่ปริมาณการใช้เหล็กของโลกยังคงเติบโตอย่างต่อเนื่องโดยพิจารณาได้จากข้อมูลของสมาคมเหล็กโลก</w:t>
      </w:r>
      <w:r w:rsidRPr="00C21721">
        <w:rPr>
          <w:rFonts w:ascii="Cordia New" w:eastAsia="Cordia New" w:hAnsi="Cordia New"/>
          <w:sz w:val="28"/>
        </w:rPr>
        <w:t xml:space="preserve"> </w:t>
      </w:r>
      <w:r w:rsidRPr="00C21721">
        <w:rPr>
          <w:rFonts w:ascii="Cordia New" w:eastAsia="Cordia New" w:hAnsi="Cordia New"/>
          <w:sz w:val="28"/>
          <w:cs/>
        </w:rPr>
        <w:t xml:space="preserve">หรือ </w:t>
      </w:r>
      <w:r w:rsidRPr="00C21721">
        <w:rPr>
          <w:rFonts w:ascii="Cordia New" w:eastAsia="Cordia New" w:hAnsi="Cordia New"/>
          <w:sz w:val="28"/>
        </w:rPr>
        <w:t xml:space="preserve">World Steel Association (WSA) </w:t>
      </w:r>
      <w:r w:rsidR="00F32591">
        <w:rPr>
          <w:rFonts w:ascii="Cordia New" w:eastAsia="Cordia New" w:hAnsi="Cordia New" w:hint="cs"/>
          <w:sz w:val="28"/>
          <w:cs/>
        </w:rPr>
        <w:t>ซึ่งระบุว่า</w:t>
      </w:r>
      <w:r w:rsidRPr="00C21721">
        <w:rPr>
          <w:rFonts w:ascii="Cordia New" w:eastAsia="Cordia New" w:hAnsi="Cordia New"/>
          <w:sz w:val="28"/>
          <w:cs/>
        </w:rPr>
        <w:t>ปริมาณการผลิตเหล็กดิบของโลกในปี 2555 มีปริมาณการผลิตที่ 1</w:t>
      </w:r>
      <w:r w:rsidRPr="00C21721">
        <w:rPr>
          <w:rFonts w:ascii="Cordia New" w:eastAsia="Cordia New" w:hAnsi="Cordia New"/>
          <w:sz w:val="28"/>
        </w:rPr>
        <w:t>,</w:t>
      </w:r>
      <w:r w:rsidRPr="00C21721">
        <w:rPr>
          <w:rFonts w:ascii="Cordia New" w:eastAsia="Cordia New" w:hAnsi="Cordia New"/>
          <w:sz w:val="28"/>
          <w:cs/>
        </w:rPr>
        <w:t>5</w:t>
      </w:r>
      <w:r w:rsidRPr="00C21721">
        <w:rPr>
          <w:rFonts w:ascii="Cordia New" w:eastAsia="Cordia New" w:hAnsi="Cordia New"/>
          <w:sz w:val="28"/>
        </w:rPr>
        <w:t>4</w:t>
      </w:r>
      <w:r w:rsidRPr="00C21721">
        <w:rPr>
          <w:rFonts w:ascii="Cordia New" w:eastAsia="Cordia New" w:hAnsi="Cordia New"/>
          <w:sz w:val="28"/>
          <w:cs/>
        </w:rPr>
        <w:t>8 ล้านตัน สูงขึ้นร้อยละ 1.</w:t>
      </w:r>
      <w:r w:rsidRPr="00C21721">
        <w:rPr>
          <w:rFonts w:ascii="Cordia New" w:eastAsia="Cordia New" w:hAnsi="Cordia New"/>
          <w:sz w:val="28"/>
        </w:rPr>
        <w:t xml:space="preserve">2 </w:t>
      </w:r>
      <w:r w:rsidRPr="00C21721">
        <w:rPr>
          <w:rFonts w:ascii="Cordia New" w:eastAsia="Cordia New" w:hAnsi="Cordia New"/>
          <w:sz w:val="28"/>
          <w:cs/>
        </w:rPr>
        <w:t>เมื่อเทียบกับปี 2554  สำหรับการดำเนินธุรกิจของบริษัทในปี 2555 สามารถสรุปปัจจัยเสี่ยงที่สำคัญที่เกิดขึ้นและมีผลต่อราคาขาย ปริมาณการขายและส่วนต่างระหว่างราคาขายและราคาวัตถุดิบของบริษัท ได้ดังต่อไปนี้</w:t>
      </w:r>
    </w:p>
    <w:p w:rsidR="00F7237E" w:rsidRPr="00C21721" w:rsidRDefault="00F7237E" w:rsidP="00F2388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thaiDistribute"/>
        <w:rPr>
          <w:rFonts w:ascii="Cordia New" w:eastAsia="Cordia New" w:hAnsi="Cordia New" w:cs="Cordia New"/>
          <w:sz w:val="28"/>
        </w:rPr>
      </w:pPr>
      <w:r w:rsidRPr="00C21721">
        <w:rPr>
          <w:rFonts w:ascii="Cordia New" w:eastAsia="Cordia New" w:hAnsi="Cordia New" w:cs="Cordia New"/>
          <w:sz w:val="28"/>
          <w:cs/>
        </w:rPr>
        <w:t>ความผันผวนของภาวะเศรษฐกิจโลกในกลุ่มประเทศยุโรป  สหรัฐอเมริกา และประเทศจีน ซึ่งมีผลกระทบต่อความผันผวนของราคาเหล็กโลกและราคาเหล็กแผ่นรีดร้อนในประเทศ</w:t>
      </w:r>
    </w:p>
    <w:p w:rsidR="00F7237E" w:rsidRPr="00C21721" w:rsidRDefault="00F7237E" w:rsidP="00F2388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thaiDistribute"/>
        <w:rPr>
          <w:rFonts w:ascii="Cordia New" w:eastAsia="Cordia New" w:hAnsi="Cordia New" w:cs="Cordia New"/>
          <w:sz w:val="28"/>
        </w:rPr>
      </w:pPr>
      <w:r w:rsidRPr="00C21721">
        <w:rPr>
          <w:rFonts w:ascii="Cordia New" w:eastAsia="Cordia New" w:hAnsi="Cordia New" w:cs="Cordia New"/>
          <w:sz w:val="28"/>
          <w:cs/>
        </w:rPr>
        <w:t>เหล็กแผ่นรีดร้อนเจือโบรอนและเจือ</w:t>
      </w:r>
      <w:r w:rsidR="004C2B34">
        <w:rPr>
          <w:rFonts w:ascii="Cordia New" w:eastAsia="Cordia New" w:hAnsi="Cordia New" w:cs="Cordia New" w:hint="cs"/>
          <w:sz w:val="28"/>
          <w:cs/>
        </w:rPr>
        <w:t>ธาตุผสม</w:t>
      </w:r>
      <w:r w:rsidRPr="00C21721">
        <w:rPr>
          <w:rFonts w:ascii="Cordia New" w:eastAsia="Cordia New" w:hAnsi="Cordia New" w:cs="Cordia New"/>
          <w:sz w:val="28"/>
          <w:cs/>
        </w:rPr>
        <w:t xml:space="preserve">อื่นๆ </w:t>
      </w:r>
      <w:r w:rsidR="00F32591">
        <w:rPr>
          <w:rFonts w:ascii="Cordia New" w:eastAsia="Cordia New" w:hAnsi="Cordia New" w:cs="Cordia New" w:hint="cs"/>
          <w:sz w:val="28"/>
          <w:cs/>
        </w:rPr>
        <w:t>เลี่ยงอากรนำเข้า</w:t>
      </w:r>
      <w:r w:rsidRPr="00C21721">
        <w:rPr>
          <w:rFonts w:ascii="Cordia New" w:eastAsia="Cordia New" w:hAnsi="Cordia New" w:cs="Cordia New"/>
          <w:sz w:val="28"/>
          <w:cs/>
        </w:rPr>
        <w:t>จากต่างประเทศ เช่น ประเทศจีน เกาหลีใต้ และอินเดีย จำนวนประมาณ 1.5 ล้านตัน ที่ถูกนำเข้ามาในปริมาณที่สูงขึ้น 1 เท่าตัวเมื่อเทียบกับปี 2554 ซึ่งส่งผลต่อปริมาณการขายและราคาขายภายในประเทศ</w:t>
      </w:r>
      <w:r w:rsidRPr="00C21721">
        <w:rPr>
          <w:rFonts w:ascii="Cordia New" w:eastAsia="Cordia New" w:hAnsi="Cordia New" w:cs="Cordia New"/>
          <w:sz w:val="28"/>
        </w:rPr>
        <w:t xml:space="preserve"> </w:t>
      </w:r>
    </w:p>
    <w:p w:rsidR="00F7237E" w:rsidRPr="00C21721" w:rsidRDefault="00F7237E" w:rsidP="00F2388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thaiDistribute"/>
        <w:rPr>
          <w:rFonts w:ascii="Cordia New" w:eastAsia="Cordia New" w:hAnsi="Cordia New" w:cs="Cordia New"/>
          <w:sz w:val="28"/>
        </w:rPr>
      </w:pPr>
      <w:r w:rsidRPr="00C21721">
        <w:rPr>
          <w:rFonts w:ascii="Cordia New" w:eastAsia="Cordia New" w:hAnsi="Cordia New" w:cs="Cordia New"/>
          <w:sz w:val="28"/>
          <w:cs/>
        </w:rPr>
        <w:t xml:space="preserve">ความผันผวนของปริมาณและราคาของวัตถุดิบเหล็กแท่งแบนที่บริษัทนำเข้าจากต่างประเทศซึ่งกระทบโดยตรงกับต้นทุนของสินค้า </w:t>
      </w:r>
    </w:p>
    <w:p w:rsidR="00F7237E" w:rsidRPr="00C21721" w:rsidRDefault="00F7237E" w:rsidP="00F2388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thaiDistribute"/>
        <w:rPr>
          <w:rFonts w:ascii="Cordia New" w:eastAsia="Cordia New" w:hAnsi="Cordia New" w:cs="Cordia New"/>
          <w:sz w:val="28"/>
        </w:rPr>
      </w:pPr>
      <w:r w:rsidRPr="00C21721">
        <w:rPr>
          <w:rFonts w:ascii="Cordia New" w:eastAsia="Cordia New" w:hAnsi="Cordia New" w:cs="Cordia New"/>
          <w:sz w:val="28"/>
          <w:cs/>
        </w:rPr>
        <w:t>ภาวะเศรษฐกิจและการแข่งขันภายในประเทศ</w:t>
      </w:r>
      <w:r w:rsidRPr="00C21721">
        <w:rPr>
          <w:rFonts w:ascii="Cordia New" w:eastAsia="Cordia New" w:hAnsi="Cordia New" w:cs="Cordia New"/>
          <w:sz w:val="28"/>
        </w:rPr>
        <w:t xml:space="preserve"> </w:t>
      </w:r>
      <w:r w:rsidRPr="00C21721">
        <w:rPr>
          <w:rFonts w:ascii="Cordia New" w:eastAsia="Cordia New" w:hAnsi="Cordia New" w:cs="Cordia New"/>
          <w:sz w:val="28"/>
          <w:cs/>
        </w:rPr>
        <w:t>โดยในปี 2555 อุตสาหกรรมรถยนต์เป็นอุตสาหกรรมที่เติบโตอย่างต่อเนื่องโดยมีปริมาณการผลิตรถยนต์ที่ 2.4</w:t>
      </w:r>
      <w:r w:rsidRPr="00C21721">
        <w:rPr>
          <w:rFonts w:ascii="Cordia New" w:eastAsia="Cordia New" w:hAnsi="Cordia New" w:cs="Cordia New"/>
          <w:sz w:val="28"/>
        </w:rPr>
        <w:t>5</w:t>
      </w:r>
      <w:r w:rsidRPr="00C21721">
        <w:rPr>
          <w:rFonts w:ascii="Cordia New" w:eastAsia="Cordia New" w:hAnsi="Cordia New" w:cs="Cordia New"/>
          <w:sz w:val="28"/>
          <w:cs/>
        </w:rPr>
        <w:t xml:space="preserve"> ล้านคัน สูงขึ้นจากปีก่อนหน้าที่มีปริมาณการผลิตอยู่ที่ 1.</w:t>
      </w:r>
      <w:r w:rsidRPr="00C21721">
        <w:rPr>
          <w:rFonts w:ascii="Cordia New" w:eastAsia="Cordia New" w:hAnsi="Cordia New" w:cs="Cordia New"/>
          <w:sz w:val="28"/>
        </w:rPr>
        <w:t>46</w:t>
      </w:r>
      <w:r w:rsidRPr="00C21721">
        <w:rPr>
          <w:rFonts w:ascii="Cordia New" w:eastAsia="Cordia New" w:hAnsi="Cordia New" w:cs="Cordia New"/>
          <w:sz w:val="28"/>
          <w:cs/>
        </w:rPr>
        <w:t xml:space="preserve"> ล้านคัน  นอกจากนี้ภาวะการฟื้นตัวของภาคอุตสาหกรรมหลังจากประสบปัญหามหาอุทกภัยไทยปลายปี 2554 และมาตรการกระตุ้นเศรษฐกิจของรัฐบาลส่งผลให้บริษัทประเมินว่าตัวเลขการบริโภคเหล็กแผ่นรีดร้อน</w:t>
      </w:r>
      <w:r w:rsidR="00F32591">
        <w:rPr>
          <w:rFonts w:ascii="Cordia New" w:eastAsia="Cordia New" w:hAnsi="Cordia New" w:cs="Cordia New" w:hint="cs"/>
          <w:sz w:val="28"/>
          <w:cs/>
        </w:rPr>
        <w:t>ชนิดม้วน</w:t>
      </w:r>
      <w:r w:rsidRPr="00C21721">
        <w:rPr>
          <w:rFonts w:ascii="Cordia New" w:eastAsia="Cordia New" w:hAnsi="Cordia New" w:cs="Cordia New"/>
          <w:sz w:val="28"/>
          <w:cs/>
        </w:rPr>
        <w:t>ภายในประเทศจะปรับตัวดีขึ้นเป็น 6.</w:t>
      </w:r>
      <w:r w:rsidR="00227077">
        <w:rPr>
          <w:rFonts w:ascii="Cordia New" w:eastAsia="Cordia New" w:hAnsi="Cordia New" w:cs="Cordia New"/>
          <w:sz w:val="28"/>
        </w:rPr>
        <w:t>86</w:t>
      </w:r>
      <w:r w:rsidRPr="00C21721">
        <w:rPr>
          <w:rFonts w:ascii="Cordia New" w:eastAsia="Cordia New" w:hAnsi="Cordia New" w:cs="Cordia New"/>
          <w:sz w:val="28"/>
          <w:cs/>
        </w:rPr>
        <w:t xml:space="preserve"> ล้านตัน หรือสูงขึ้นร้อยละ 1</w:t>
      </w:r>
      <w:r w:rsidR="00227077">
        <w:rPr>
          <w:rFonts w:ascii="Cordia New" w:eastAsia="Cordia New" w:hAnsi="Cordia New" w:cs="Cordia New"/>
          <w:sz w:val="28"/>
        </w:rPr>
        <w:t>7</w:t>
      </w:r>
      <w:r w:rsidRPr="00C21721">
        <w:rPr>
          <w:rFonts w:ascii="Cordia New" w:eastAsia="Cordia New" w:hAnsi="Cordia New" w:cs="Cordia New"/>
          <w:sz w:val="28"/>
          <w:cs/>
        </w:rPr>
        <w:t>.</w:t>
      </w:r>
      <w:r w:rsidR="00227077">
        <w:rPr>
          <w:rFonts w:ascii="Cordia New" w:eastAsia="Cordia New" w:hAnsi="Cordia New" w:cs="Cordia New"/>
          <w:sz w:val="28"/>
        </w:rPr>
        <w:t>9</w:t>
      </w:r>
      <w:r w:rsidRPr="00C21721">
        <w:rPr>
          <w:rFonts w:ascii="Cordia New" w:eastAsia="Cordia New" w:hAnsi="Cordia New" w:cs="Cordia New"/>
          <w:sz w:val="28"/>
          <w:cs/>
        </w:rPr>
        <w:t xml:space="preserve"> เมื่อเทียบกับปีที่ผ่านมา</w:t>
      </w:r>
    </w:p>
    <w:p w:rsidR="00F7237E" w:rsidRPr="00C21721" w:rsidRDefault="00F7237E" w:rsidP="00F23883">
      <w:pPr>
        <w:pStyle w:val="ListParagraph"/>
        <w:autoSpaceDE w:val="0"/>
        <w:autoSpaceDN w:val="0"/>
        <w:adjustRightInd w:val="0"/>
        <w:spacing w:after="120" w:line="276" w:lineRule="auto"/>
        <w:ind w:left="1080"/>
        <w:jc w:val="thaiDistribute"/>
        <w:rPr>
          <w:rFonts w:ascii="Cordia New" w:eastAsia="Cordia New" w:hAnsi="Cordia New" w:cs="Cordia New"/>
          <w:sz w:val="28"/>
        </w:rPr>
      </w:pPr>
    </w:p>
    <w:p w:rsidR="00F7237E" w:rsidRPr="00C21721" w:rsidRDefault="00F7237E" w:rsidP="00F23883">
      <w:pPr>
        <w:spacing w:after="120"/>
        <w:jc w:val="thaiDistribute"/>
        <w:rPr>
          <w:rFonts w:ascii="Cordia New" w:eastAsia="Cordia New" w:hAnsi="Cordia New"/>
          <w:sz w:val="28"/>
          <w:cs/>
        </w:rPr>
      </w:pPr>
      <w:r w:rsidRPr="00C21721">
        <w:rPr>
          <w:rFonts w:ascii="Cordia New" w:eastAsia="Cordia New" w:hAnsi="Cordia New"/>
          <w:sz w:val="28"/>
          <w:cs/>
        </w:rPr>
        <w:lastRenderedPageBreak/>
        <w:tab/>
        <w:t>จากความผันผวนด้านราคาและปริมาณความต้องการเหล็กจากปัจจัยเสี่ยงดังกล่าวข้างต้น บริษัทได้มีการประเมินความเสี่ยงและดำเนินมาตรการเพื่อลดความเสี่ยงดังกล่าวซึ่งเกิดจากปัจจัยภายนอกและอยู่นอกเหนือการควบคุมของบริษัท โดยมาตรการเพื่อลดความเสี่ยงที่สำคัญมีดังนี้</w:t>
      </w:r>
    </w:p>
    <w:p w:rsidR="00F7237E" w:rsidRPr="00C21721" w:rsidRDefault="00F7237E" w:rsidP="00F23883">
      <w:pPr>
        <w:pStyle w:val="Title"/>
        <w:numPr>
          <w:ilvl w:val="0"/>
          <w:numId w:val="4"/>
        </w:numPr>
        <w:tabs>
          <w:tab w:val="left" w:pos="960"/>
        </w:tabs>
        <w:spacing w:after="120" w:line="276" w:lineRule="auto"/>
        <w:jc w:val="thaiDistribute"/>
        <w:rPr>
          <w:rFonts w:ascii="Cordia New" w:hAnsi="Cordia New" w:cs="Cordia New"/>
          <w:b w:val="0"/>
          <w:bCs w:val="0"/>
          <w:sz w:val="28"/>
          <w:szCs w:val="28"/>
        </w:rPr>
      </w:pPr>
      <w:r w:rsidRPr="00C21721">
        <w:rPr>
          <w:rFonts w:ascii="Cordia New" w:hAnsi="Cordia New" w:cs="Cordia New"/>
          <w:b w:val="0"/>
          <w:bCs w:val="0"/>
          <w:sz w:val="28"/>
          <w:szCs w:val="28"/>
          <w:cs/>
        </w:rPr>
        <w:t xml:space="preserve">บริหารการจัดซื้อวัตถุดิบด้วยความระมัดระวังในราคาที่จะทำให้บริษัทมีส่วนต่างระหว่างราคาขายและราคาวัตถุดิบตามที่ต้องการและในจำนวนที่คาดว่าจะขายได้ โดยที่การดำเนินธุรกิจตามปกติของบริษัทนั้นจำเป็นต้องมีสินค้าคงคลังซึ่งประกอบด้วยวัตถุดิบและสินค้าสำเร็จรูปในปริมาณที่เหมาะสมเพื่อให้การขายและการผลิตของบริษัทสามารถดำเนินไปอย่างมีประสิทธิภาพและลดความเสี่ยงจากความผันผวนของราคาและลดค่าใช้จ่ายในการจัดเก็บโดยเฉพาะค่าใช้จ่ายดอกเบี้ย </w:t>
      </w:r>
    </w:p>
    <w:p w:rsidR="00F7237E" w:rsidRPr="00C21721" w:rsidRDefault="00F7237E" w:rsidP="00F23883">
      <w:pPr>
        <w:numPr>
          <w:ilvl w:val="0"/>
          <w:numId w:val="4"/>
        </w:numPr>
        <w:spacing w:after="120"/>
        <w:jc w:val="thaiDistribute"/>
        <w:rPr>
          <w:rFonts w:ascii="Cordia New" w:eastAsia="Cordia New" w:hAnsi="Cordia New"/>
          <w:sz w:val="28"/>
          <w:cs/>
        </w:rPr>
      </w:pPr>
      <w:r w:rsidRPr="00C21721">
        <w:rPr>
          <w:rFonts w:ascii="Cordia New" w:eastAsia="Cordia New" w:hAnsi="Cordia New"/>
          <w:sz w:val="28"/>
          <w:cs/>
        </w:rPr>
        <w:t>มุ่งเน้นการผลิตสินค้าที่จัดเป็นชั้นคุณภาพพิเศษ ซึ่งมีมูลค่าเพิ่ม และมีความผันผวนของราคาที่น้อยกว่า</w:t>
      </w:r>
    </w:p>
    <w:p w:rsidR="00F7237E" w:rsidRPr="00C21721" w:rsidRDefault="00F7237E" w:rsidP="00F23883">
      <w:pPr>
        <w:numPr>
          <w:ilvl w:val="0"/>
          <w:numId w:val="4"/>
        </w:numPr>
        <w:spacing w:after="120"/>
        <w:jc w:val="thaiDistribute"/>
        <w:rPr>
          <w:rFonts w:ascii="Cordia New" w:eastAsia="Cordia New" w:hAnsi="Cordia New"/>
          <w:sz w:val="28"/>
        </w:rPr>
      </w:pPr>
      <w:r w:rsidRPr="00C21721">
        <w:rPr>
          <w:rFonts w:ascii="Cordia New" w:eastAsia="Cordia New" w:hAnsi="Cordia New"/>
          <w:sz w:val="28"/>
          <w:cs/>
        </w:rPr>
        <w:t>ติดตามสถานการณ์ตลาดภายในและต่างประเทศเพื่อนำมาใช้วิเคราะห์และพิจารณาการขายสินค้าให้สอดคล้องกับการสั่งซื้อและการนำเข้าวัตถุดิบเหล็กแท่งแบนจากต่างประเทศ ตลอดจนแสวงหาแหล่งนำเข้าวัตถุดิบให้มากขึ้นเพื่อให้ได้มาซึ่งวัตถุดิบที่มีคุณภาพสูง ราคาต่ำ ปริมาณที่เพียงพอต่อความต้องการ และสามารถส่งมอบในระยะเวลาอันสั้น</w:t>
      </w:r>
    </w:p>
    <w:p w:rsidR="00F7237E" w:rsidRPr="00C21721" w:rsidRDefault="00F7237E" w:rsidP="00F23883">
      <w:pPr>
        <w:numPr>
          <w:ilvl w:val="0"/>
          <w:numId w:val="4"/>
        </w:numPr>
        <w:spacing w:after="120"/>
        <w:jc w:val="thaiDistribute"/>
        <w:rPr>
          <w:rFonts w:ascii="Cordia New" w:eastAsia="Cordia New" w:hAnsi="Cordia New"/>
          <w:sz w:val="28"/>
        </w:rPr>
      </w:pPr>
      <w:r w:rsidRPr="00C21721">
        <w:rPr>
          <w:rFonts w:ascii="Cordia New" w:eastAsia="Cordia New" w:hAnsi="Cordia New"/>
          <w:sz w:val="28"/>
          <w:cs/>
        </w:rPr>
        <w:t xml:space="preserve">ควบคุมปริมาณสินค้าคงคลังทั้งวัตถุดิบเหล็กแท่งแบนและสินค้าสำเร็จรูปให้อยู่ในระดับที่เหมาะสม ให้สอดคล้องกับการประมาณการการขายและลดระยะเวลาการหมุนเวียนของวัตถุดิบและสินค้าคงคลัง เพื่อลดความเสี่ยงจากผลกระทบของราคาในเชิงลบ </w:t>
      </w:r>
    </w:p>
    <w:p w:rsidR="00F7237E" w:rsidRPr="00C21721" w:rsidRDefault="00F7237E" w:rsidP="00F23883">
      <w:pPr>
        <w:numPr>
          <w:ilvl w:val="0"/>
          <w:numId w:val="4"/>
        </w:numPr>
        <w:spacing w:after="120"/>
        <w:jc w:val="thaiDistribute"/>
        <w:rPr>
          <w:rFonts w:ascii="Cordia New" w:eastAsia="Cordia New" w:hAnsi="Cordia New"/>
          <w:sz w:val="28"/>
        </w:rPr>
      </w:pPr>
      <w:r w:rsidRPr="00C21721">
        <w:rPr>
          <w:rFonts w:ascii="Cordia New" w:eastAsia="Cordia New" w:hAnsi="Cordia New"/>
          <w:sz w:val="28"/>
          <w:cs/>
        </w:rPr>
        <w:t>ดำเนินการวางแผนผลิตให้สอดคล้องกับการขาย และเร่งรัดระยะเวลาในการส่งมอบให้เร็วขึ้น</w:t>
      </w:r>
    </w:p>
    <w:p w:rsidR="00F7237E" w:rsidRPr="00C21721" w:rsidRDefault="00F7237E" w:rsidP="00F23883">
      <w:pPr>
        <w:numPr>
          <w:ilvl w:val="0"/>
          <w:numId w:val="4"/>
        </w:numPr>
        <w:spacing w:after="120"/>
        <w:jc w:val="thaiDistribute"/>
        <w:rPr>
          <w:rFonts w:ascii="Cordia New" w:eastAsia="Cordia New" w:hAnsi="Cordia New"/>
          <w:sz w:val="28"/>
        </w:rPr>
      </w:pPr>
      <w:r w:rsidRPr="00C21721">
        <w:rPr>
          <w:rFonts w:ascii="Cordia New" w:eastAsia="Cordia New" w:hAnsi="Cordia New"/>
          <w:sz w:val="28"/>
          <w:cs/>
        </w:rPr>
        <w:t>ติดตามสถานการณ์การทุ่มตลาดของสินค้านำเข้าจากต่างประเทศและนโยบายการควบคุมราคาของภาครัฐอย่างใกล้ชิด และดำเนินการอย่างเหมาะสมและรวดเร็ว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b/>
          <w:bCs/>
          <w:sz w:val="28"/>
          <w:u w:val="single"/>
        </w:rPr>
      </w:pPr>
      <w:r w:rsidRPr="00C21721">
        <w:rPr>
          <w:rFonts w:ascii="Cordia New" w:hAnsi="Cordia New"/>
          <w:b/>
          <w:bCs/>
          <w:sz w:val="28"/>
          <w:u w:val="single"/>
          <w:cs/>
        </w:rPr>
        <w:t>ความเสี่ยงด้านการผลิต</w:t>
      </w:r>
    </w:p>
    <w:p w:rsidR="00F7237E" w:rsidRPr="00C21721" w:rsidRDefault="00F7237E" w:rsidP="00F23883">
      <w:pPr>
        <w:tabs>
          <w:tab w:val="left" w:pos="1620"/>
        </w:tabs>
        <w:spacing w:after="120"/>
        <w:jc w:val="thaiDistribute"/>
        <w:rPr>
          <w:rFonts w:ascii="Cordia New" w:hAnsi="Cordia New"/>
          <w:b/>
          <w:bCs/>
          <w:sz w:val="28"/>
        </w:rPr>
      </w:pPr>
      <w:r w:rsidRPr="00C21721">
        <w:rPr>
          <w:rFonts w:ascii="Cordia New" w:hAnsi="Cordia New"/>
          <w:b/>
          <w:bCs/>
          <w:sz w:val="28"/>
          <w:cs/>
        </w:rPr>
        <w:t>ความเสี่ยงด้านกระบวนการผลิตและเทคโนโลยีในการผลิต</w:t>
      </w:r>
    </w:p>
    <w:p w:rsidR="00F7237E" w:rsidRPr="00C21721" w:rsidRDefault="00F7237E" w:rsidP="00F23883">
      <w:pPr>
        <w:pStyle w:val="ListParagraph"/>
        <w:spacing w:before="120" w:after="120" w:line="276" w:lineRule="auto"/>
        <w:ind w:left="0" w:firstLine="720"/>
        <w:jc w:val="thaiDistribute"/>
        <w:rPr>
          <w:rFonts w:ascii="Cordia New" w:hAnsi="Cordia New" w:cs="Cordia New"/>
          <w:sz w:val="28"/>
        </w:rPr>
      </w:pPr>
      <w:r w:rsidRPr="00C21721">
        <w:rPr>
          <w:rFonts w:ascii="Cordia New" w:hAnsi="Cordia New" w:cs="Cordia New"/>
          <w:color w:val="000000"/>
          <w:sz w:val="28"/>
          <w:cs/>
        </w:rPr>
        <w:t>ในการผลิตสินค้าเหล็กแผ่นรีดร้อน บริษัทมีความเสี่ยงด้านการผลิตทั้งที่มาจากเครื่องจักร กระบวนการผลิต และเทคโนโลยีในการผลิต โดยความเสี่ยงที่สำคัญที่เกี่ยวข้องกับกระบวนการผลิตและเทคโนโลยีในการผลิต ประกอบด้วยความเสี่ยงจากเครื่องจักรสำคัญที่อาจเสียหายจากการใช้งาน</w:t>
      </w:r>
      <w:r w:rsidRPr="00C21721">
        <w:rPr>
          <w:rFonts w:ascii="Cordia New" w:hAnsi="Cordia New" w:cs="Cordia New"/>
          <w:sz w:val="28"/>
          <w:cs/>
        </w:rPr>
        <w:t xml:space="preserve"> ความเสี่ยงจากกระบวนการผลิตที่ไม่เหมาะสมทำให้ผลิตสินค้าผิดไปจากความต้องการของลูกค้าหรือไม่สามารถผลิตสินค้าบางเกรดได้ รวมถึงความเสี่ยงจากความสูญเสียของกระบวนการผลิต (</w:t>
      </w:r>
      <w:r w:rsidRPr="00C21721">
        <w:rPr>
          <w:rFonts w:ascii="Cordia New" w:hAnsi="Cordia New" w:cs="Cordia New"/>
          <w:sz w:val="28"/>
        </w:rPr>
        <w:t xml:space="preserve">Yield </w:t>
      </w:r>
      <w:r w:rsidR="00395D45">
        <w:rPr>
          <w:rFonts w:ascii="Cordia New" w:hAnsi="Cordia New" w:cs="Cordia New"/>
          <w:sz w:val="28"/>
        </w:rPr>
        <w:t>L</w:t>
      </w:r>
      <w:r w:rsidRPr="00C21721">
        <w:rPr>
          <w:rFonts w:ascii="Cordia New" w:hAnsi="Cordia New" w:cs="Cordia New"/>
          <w:sz w:val="28"/>
        </w:rPr>
        <w:t>oss</w:t>
      </w:r>
      <w:r w:rsidRPr="00C21721">
        <w:rPr>
          <w:rFonts w:ascii="Cordia New" w:hAnsi="Cordia New" w:cs="Cordia New"/>
          <w:sz w:val="28"/>
          <w:cs/>
        </w:rPr>
        <w:t>) จำนวนมาก และความเสี่ยงจากเครื่องจักรไม่พร้อมใช้งานเนื่องจากอะไหล่ล้าสมัย (</w:t>
      </w:r>
      <w:r w:rsidRPr="00C21721">
        <w:rPr>
          <w:rFonts w:ascii="Cordia New" w:hAnsi="Cordia New" w:cs="Cordia New"/>
          <w:sz w:val="28"/>
        </w:rPr>
        <w:t xml:space="preserve">Obsolete </w:t>
      </w:r>
      <w:r w:rsidR="00395D45">
        <w:rPr>
          <w:rFonts w:ascii="Cordia New" w:hAnsi="Cordia New" w:cs="Cordia New"/>
          <w:sz w:val="28"/>
        </w:rPr>
        <w:t>P</w:t>
      </w:r>
      <w:r w:rsidRPr="00C21721">
        <w:rPr>
          <w:rFonts w:ascii="Cordia New" w:hAnsi="Cordia New" w:cs="Cordia New"/>
          <w:sz w:val="28"/>
        </w:rPr>
        <w:t>art)</w:t>
      </w:r>
      <w:r w:rsidRPr="00C21721">
        <w:rPr>
          <w:rFonts w:ascii="Cordia New" w:hAnsi="Cordia New" w:cs="Cordia New"/>
          <w:sz w:val="28"/>
          <w:cs/>
        </w:rPr>
        <w:t xml:space="preserve"> ซึ่งอาจส่งผลกระทบต่อการผลิตสินค้าเหล็กแผ่นรีดร้อน หรืออาจทำให้ต้องหยุดการผลิต และมีผลต่อเนื่องต่อการส่งมอบสินค้าให้กับลูกค้าอีกด้วย</w:t>
      </w:r>
    </w:p>
    <w:p w:rsidR="00F7237E" w:rsidRPr="00C21721" w:rsidRDefault="00F7237E" w:rsidP="00F23883">
      <w:pPr>
        <w:tabs>
          <w:tab w:val="left" w:pos="709"/>
        </w:tabs>
        <w:spacing w:after="120"/>
        <w:jc w:val="thaiDistribute"/>
        <w:rPr>
          <w:rFonts w:ascii="Cordia New" w:hAnsi="Cordia New"/>
          <w:sz w:val="28"/>
          <w:highlight w:val="yellow"/>
        </w:rPr>
      </w:pPr>
      <w:r w:rsidRPr="00C21721">
        <w:rPr>
          <w:rFonts w:ascii="Cordia New" w:hAnsi="Cordia New"/>
          <w:sz w:val="28"/>
        </w:rPr>
        <w:lastRenderedPageBreak/>
        <w:tab/>
      </w:r>
      <w:r w:rsidRPr="00C21721">
        <w:rPr>
          <w:rFonts w:ascii="Cordia New" w:hAnsi="Cordia New"/>
          <w:sz w:val="28"/>
          <w:cs/>
        </w:rPr>
        <w:t>เพื่อป้องกันความเสี่ยงที่จะเกิดขึ้นต่อการผลิต บริษัทมีขั้นตอนในการปรับปรุงกระบวนการผลิตเพื่อแก้ไขปัญหาและบริหารความเสี่ยง จัดทำแผนบริหารวัสดุคงคลังเพื่อเตรียมอะไหล่สำรองให้มีความพร้อมใช้งานตลอดเวลา รวมถึงมีการนำเทคโนโลยีสมัยใหม่มาใช้ในการผลิตเพื่อให้ประสิทธิภาพของการควบคุมคุณภาพมีความแม่นยำสูงโดยการติดตั้งระบบการตรวจสอบผิว (</w:t>
      </w:r>
      <w:r w:rsidRPr="00C21721">
        <w:rPr>
          <w:rFonts w:ascii="Cordia New" w:hAnsi="Cordia New"/>
          <w:sz w:val="28"/>
        </w:rPr>
        <w:t xml:space="preserve">Surface Inspection System) </w:t>
      </w:r>
      <w:r w:rsidRPr="00C21721">
        <w:rPr>
          <w:rFonts w:ascii="Cordia New" w:hAnsi="Cordia New"/>
          <w:sz w:val="28"/>
          <w:cs/>
        </w:rPr>
        <w:t xml:space="preserve">เพื่อช่วยในการตัดสินใจแบบ </w:t>
      </w:r>
      <w:r w:rsidRPr="00C21721">
        <w:rPr>
          <w:rFonts w:ascii="Cordia New" w:hAnsi="Cordia New"/>
          <w:sz w:val="28"/>
        </w:rPr>
        <w:t xml:space="preserve">Real Time </w:t>
      </w:r>
      <w:r w:rsidRPr="00C21721">
        <w:rPr>
          <w:rFonts w:ascii="Cordia New" w:hAnsi="Cordia New"/>
          <w:sz w:val="28"/>
          <w:cs/>
        </w:rPr>
        <w:t>ซึ่งจะทำให้สามารถรับรู้และปรับปรุงกระบวนการผลิตได้อย่างทันทีที่ผลิตภัณฑ์ไม่ได้คุณภาพ ทำให้ลดการเกิดสินค้าด้อยคุณภาพจำนวนมากได้ และบริษัทยังมีการจัดหาระบบอัตโนมัติในการบริหารคุณภาพสินค้าให้เหมาะสมกับการใช้งานของลูกค้าเพื่อลดการผิดพลาดจากการตัดสินใจของ</w:t>
      </w:r>
      <w:r w:rsidR="004C2B34">
        <w:rPr>
          <w:rFonts w:ascii="Cordia New" w:hAnsi="Cordia New" w:hint="cs"/>
          <w:sz w:val="28"/>
          <w:cs/>
        </w:rPr>
        <w:t>ผู้ปฏิบัติงาน</w:t>
      </w:r>
      <w:r w:rsidRPr="00C21721">
        <w:rPr>
          <w:rFonts w:ascii="Cordia New" w:hAnsi="Cordia New"/>
          <w:sz w:val="28"/>
          <w:cs/>
        </w:rPr>
        <w:t xml:space="preserve"> ทำให้ระดับคุณภาพสินค้าที่ส่งมอบให้ลูกค้าจะมีความสม่ำเสมอ นอกจากนี้ บริษัทยังส่งเสริมให้มีคณะทำงานในการพัฒนากระบวนการผลิตเพื่อแก้ไขปัญหาแต่ละด้านให้ลดลงอีกด้วย โดยคณะทำงานจะทำหน้าที่ในการวิเคราะห์ วางแผนการปรับปรุงและดำเนินการ โดยมีโครงการต่างๆ ดังนี้ </w:t>
      </w:r>
      <w:r w:rsidRPr="00C21721">
        <w:rPr>
          <w:rFonts w:ascii="Cordia New" w:hAnsi="Cordia New"/>
          <w:sz w:val="28"/>
        </w:rPr>
        <w:t>1.</w:t>
      </w:r>
      <w:r w:rsidRPr="00C21721">
        <w:rPr>
          <w:rFonts w:ascii="Cordia New" w:hAnsi="Cordia New"/>
          <w:sz w:val="28"/>
          <w:cs/>
        </w:rPr>
        <w:t xml:space="preserve"> โครงการ </w:t>
      </w:r>
      <w:proofErr w:type="gramStart"/>
      <w:r w:rsidRPr="00C21721">
        <w:rPr>
          <w:rFonts w:ascii="Cordia New" w:hAnsi="Cordia New"/>
          <w:sz w:val="28"/>
        </w:rPr>
        <w:t xml:space="preserve">Zero </w:t>
      </w:r>
      <w:r w:rsidR="00C21721">
        <w:rPr>
          <w:rFonts w:ascii="Cordia New" w:hAnsi="Cordia New"/>
          <w:sz w:val="28"/>
        </w:rPr>
        <w:t>S</w:t>
      </w:r>
      <w:r w:rsidRPr="00C21721">
        <w:rPr>
          <w:rFonts w:ascii="Cordia New" w:hAnsi="Cordia New"/>
          <w:sz w:val="28"/>
        </w:rPr>
        <w:t>crap 2.</w:t>
      </w:r>
      <w:proofErr w:type="gramEnd"/>
      <w:r w:rsidRPr="00C21721">
        <w:rPr>
          <w:rFonts w:ascii="Cordia New" w:hAnsi="Cordia New"/>
          <w:sz w:val="28"/>
          <w:cs/>
        </w:rPr>
        <w:t xml:space="preserve"> โครงการลดอุณหภูมิเผาไหม้ในเตาเผา</w:t>
      </w:r>
      <w:r w:rsidRPr="00C21721">
        <w:rPr>
          <w:rFonts w:ascii="Cordia New" w:hAnsi="Cordia New"/>
          <w:sz w:val="28"/>
        </w:rPr>
        <w:t xml:space="preserve"> 3.</w:t>
      </w:r>
      <w:r w:rsidRPr="00C21721">
        <w:rPr>
          <w:rFonts w:ascii="Cordia New" w:hAnsi="Cordia New"/>
          <w:sz w:val="28"/>
          <w:cs/>
        </w:rPr>
        <w:t xml:space="preserve"> โครงการ </w:t>
      </w:r>
      <w:r w:rsidRPr="00C21721">
        <w:rPr>
          <w:rFonts w:ascii="Cordia New" w:hAnsi="Cordia New"/>
          <w:sz w:val="28"/>
        </w:rPr>
        <w:t xml:space="preserve">Cut </w:t>
      </w:r>
      <w:r w:rsidR="00C21721">
        <w:rPr>
          <w:rFonts w:ascii="Cordia New" w:hAnsi="Cordia New"/>
          <w:sz w:val="28"/>
        </w:rPr>
        <w:t>S</w:t>
      </w:r>
      <w:r w:rsidRPr="00C21721">
        <w:rPr>
          <w:rFonts w:ascii="Cordia New" w:hAnsi="Cordia New"/>
          <w:sz w:val="28"/>
        </w:rPr>
        <w:t>heet 100% 4.</w:t>
      </w:r>
      <w:r w:rsidRPr="00C21721">
        <w:rPr>
          <w:rFonts w:ascii="Cordia New" w:hAnsi="Cordia New"/>
          <w:sz w:val="28"/>
          <w:cs/>
        </w:rPr>
        <w:t xml:space="preserve"> โครงการลด </w:t>
      </w:r>
      <w:r w:rsidRPr="00C21721">
        <w:rPr>
          <w:rFonts w:ascii="Cordia New" w:hAnsi="Cordia New"/>
          <w:sz w:val="28"/>
        </w:rPr>
        <w:t xml:space="preserve">Grip </w:t>
      </w:r>
      <w:r w:rsidR="00C21721">
        <w:rPr>
          <w:rFonts w:ascii="Cordia New" w:hAnsi="Cordia New"/>
          <w:sz w:val="28"/>
        </w:rPr>
        <w:t>M</w:t>
      </w:r>
      <w:r w:rsidRPr="00C21721">
        <w:rPr>
          <w:rFonts w:ascii="Cordia New" w:hAnsi="Cordia New"/>
          <w:sz w:val="28"/>
        </w:rPr>
        <w:t>ark 5.</w:t>
      </w:r>
      <w:r w:rsidRPr="00C21721">
        <w:rPr>
          <w:rFonts w:ascii="Cordia New" w:hAnsi="Cordia New"/>
          <w:sz w:val="28"/>
          <w:cs/>
        </w:rPr>
        <w:t xml:space="preserve"> โครงการลด </w:t>
      </w:r>
      <w:r w:rsidRPr="00C21721">
        <w:rPr>
          <w:rFonts w:ascii="Cordia New" w:hAnsi="Cordia New"/>
          <w:sz w:val="28"/>
        </w:rPr>
        <w:t xml:space="preserve">Hot </w:t>
      </w:r>
      <w:r w:rsidR="00C21721">
        <w:rPr>
          <w:rFonts w:ascii="Cordia New" w:hAnsi="Cordia New"/>
          <w:sz w:val="28"/>
        </w:rPr>
        <w:t>R</w:t>
      </w:r>
      <w:r w:rsidRPr="00C21721">
        <w:rPr>
          <w:rFonts w:ascii="Cordia New" w:hAnsi="Cordia New"/>
          <w:sz w:val="28"/>
        </w:rPr>
        <w:t xml:space="preserve">olling </w:t>
      </w:r>
      <w:r w:rsidR="00C21721">
        <w:rPr>
          <w:rFonts w:ascii="Cordia New" w:hAnsi="Cordia New"/>
          <w:sz w:val="28"/>
        </w:rPr>
        <w:t>F</w:t>
      </w:r>
      <w:r w:rsidRPr="00C21721">
        <w:rPr>
          <w:rFonts w:ascii="Cordia New" w:hAnsi="Cordia New"/>
          <w:sz w:val="28"/>
        </w:rPr>
        <w:t xml:space="preserve">old </w:t>
      </w:r>
      <w:r w:rsidRPr="00C21721">
        <w:rPr>
          <w:rFonts w:ascii="Cordia New" w:hAnsi="Cordia New"/>
          <w:sz w:val="28"/>
          <w:cs/>
        </w:rPr>
        <w:t xml:space="preserve">ที่เครื่องรีดละเอียดและเครื่องม้วนเก็บ เป็นต้น </w:t>
      </w:r>
    </w:p>
    <w:p w:rsidR="00F7237E" w:rsidRPr="00C21721" w:rsidRDefault="00F7237E" w:rsidP="00F23883">
      <w:pPr>
        <w:tabs>
          <w:tab w:val="left" w:pos="709"/>
        </w:tabs>
        <w:spacing w:after="120"/>
        <w:jc w:val="thaiDistribute"/>
        <w:rPr>
          <w:rFonts w:ascii="Cordia New" w:hAnsi="Cordia New"/>
          <w:b/>
          <w:bCs/>
          <w:sz w:val="28"/>
        </w:rPr>
      </w:pPr>
      <w:r w:rsidRPr="00C21721">
        <w:rPr>
          <w:rFonts w:ascii="Cordia New" w:hAnsi="Cordia New"/>
          <w:b/>
          <w:bCs/>
          <w:sz w:val="28"/>
          <w:cs/>
        </w:rPr>
        <w:t>ความเสี่ยงด้านการจัดหาวัตถุดิบ</w:t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t>วัตถุดิบเหล็กแท่งแบนเป็นวัตถุดิบหลักที่ใช้ในการผลิตสินค้าเหล็กแผ่นรีดร้อนของบริษัทและต้องนำเข้าจากผู้ผลิตในต่างประเทศ บริษัทจึงมีความเสี่ยงด้านการจัดหาและนำเข้าวัตถุดิบจากแหล่งผลิตในต่างประเทศซึ่งอาจเกิดการขาดแคลนหรือต้องใช้เวลาการขนส่งนานทำให้วัตถุดิบที่เข้ามามีโอกาสคลาดเคลื่อนไปจากแผนการสั่งซื้อที่วางไว้ รวมทั้งความไม่แน่นอนด้านคุณภาพ และต้นทุนรวมทั้งอัตราแลกเปลี่ยนที่มีกระทบต่อราคาสินค้า อาจส่งผลให้ไม่สามารถประเมินราคาขายสินค้าที่แน่นอนและเสียโอกาสในการตอบรับคำสั่งซื้อ มีความเสี่ยงทำให้เกิดของเสียในกระบวนการผลิต  การส่งมอบล่าช้า รวมถึงทำให้การพัฒนาผลิตภัณฑ์ใ</w:t>
      </w:r>
      <w:r w:rsidR="00F23883">
        <w:rPr>
          <w:rFonts w:ascii="Cordia New" w:hAnsi="Cordia New"/>
          <w:sz w:val="28"/>
          <w:cs/>
        </w:rPr>
        <w:t>หม่ล่าช้าไปจากแผนที่วางไว้ได้</w:t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t>เพื่อลดความเสี่ยงดังกล่าว บริษัทบริหารความเสี่ยงด้านการจัดหาวัตถุดิบโดยได้ใช้ประโยชน์จากการล</w:t>
      </w:r>
      <w:r w:rsidR="00F32591">
        <w:rPr>
          <w:rFonts w:ascii="Cordia New" w:hAnsi="Cordia New"/>
          <w:sz w:val="28"/>
          <w:cs/>
        </w:rPr>
        <w:t>งทุนใน</w:t>
      </w:r>
      <w:r w:rsidR="00F32591">
        <w:rPr>
          <w:rFonts w:ascii="Cordia New" w:hAnsi="Cordia New" w:hint="cs"/>
          <w:sz w:val="28"/>
          <w:cs/>
        </w:rPr>
        <w:t>ธุรกิจ</w:t>
      </w:r>
      <w:r w:rsidRPr="00C21721">
        <w:rPr>
          <w:rFonts w:ascii="Cordia New" w:hAnsi="Cordia New"/>
          <w:sz w:val="28"/>
          <w:cs/>
        </w:rPr>
        <w:t>โรงถลุงเหล็ก ณ สหราชอาณาจักร</w:t>
      </w:r>
      <w:r w:rsidRPr="00C21721">
        <w:rPr>
          <w:rFonts w:ascii="Cordia New" w:hAnsi="Cordia New"/>
          <w:sz w:val="28"/>
        </w:rPr>
        <w:t xml:space="preserve"> (SSI UK) </w:t>
      </w:r>
      <w:r w:rsidRPr="00C21721">
        <w:rPr>
          <w:rFonts w:ascii="Cordia New" w:hAnsi="Cordia New"/>
          <w:sz w:val="28"/>
          <w:cs/>
        </w:rPr>
        <w:t xml:space="preserve">ซึ่งได้เริ่มดำเนินการผลิตเชิงพาณิชย์ตั้งแต่เดือนเมษายน </w:t>
      </w:r>
      <w:r w:rsidRPr="00C21721">
        <w:rPr>
          <w:rFonts w:ascii="Cordia New" w:hAnsi="Cordia New"/>
          <w:sz w:val="28"/>
        </w:rPr>
        <w:t xml:space="preserve">2555 </w:t>
      </w:r>
      <w:r w:rsidRPr="00C21721">
        <w:rPr>
          <w:rFonts w:ascii="Cordia New" w:hAnsi="Cordia New"/>
          <w:sz w:val="28"/>
          <w:cs/>
        </w:rPr>
        <w:t>เป็นต้นมา ทำให้บริษัทมีแหล่งวัตถุดิบเหล็กแท่งแบนที่แน่นอน มีคุณภาพตามที่ต้องการ และมีความยืดหยุ่นในการปรับแผนการจัดหาวัตถุดิบให้สอดคล้องตามความต้องการของลูกค้า โดยมีระบบการตรวจสอบวัตถุดิบล่วงหน้า (</w:t>
      </w:r>
      <w:r w:rsidRPr="00C21721">
        <w:rPr>
          <w:rFonts w:ascii="Cordia New" w:hAnsi="Cordia New"/>
          <w:sz w:val="28"/>
        </w:rPr>
        <w:t xml:space="preserve">Advance </w:t>
      </w:r>
      <w:r w:rsidR="00C21721">
        <w:rPr>
          <w:rFonts w:ascii="Cordia New" w:hAnsi="Cordia New"/>
          <w:sz w:val="28"/>
        </w:rPr>
        <w:t>R</w:t>
      </w:r>
      <w:r w:rsidRPr="00C21721">
        <w:rPr>
          <w:rFonts w:ascii="Cordia New" w:hAnsi="Cordia New"/>
          <w:sz w:val="28"/>
        </w:rPr>
        <w:t xml:space="preserve">aw </w:t>
      </w:r>
      <w:r w:rsidR="00C21721">
        <w:rPr>
          <w:rFonts w:ascii="Cordia New" w:hAnsi="Cordia New"/>
          <w:sz w:val="28"/>
        </w:rPr>
        <w:t>M</w:t>
      </w:r>
      <w:r w:rsidRPr="00C21721">
        <w:rPr>
          <w:rFonts w:ascii="Cordia New" w:hAnsi="Cordia New"/>
          <w:sz w:val="28"/>
        </w:rPr>
        <w:t xml:space="preserve">aterial </w:t>
      </w:r>
      <w:r w:rsidR="00C21721">
        <w:rPr>
          <w:rFonts w:ascii="Cordia New" w:hAnsi="Cordia New"/>
          <w:sz w:val="28"/>
        </w:rPr>
        <w:t>I</w:t>
      </w:r>
      <w:r w:rsidRPr="00C21721">
        <w:rPr>
          <w:rFonts w:ascii="Cordia New" w:hAnsi="Cordia New"/>
          <w:sz w:val="28"/>
        </w:rPr>
        <w:t xml:space="preserve">nspection) </w:t>
      </w:r>
      <w:r w:rsidRPr="00C21721">
        <w:rPr>
          <w:rFonts w:ascii="Cordia New" w:hAnsi="Cordia New"/>
          <w:sz w:val="28"/>
          <w:cs/>
        </w:rPr>
        <w:t>ร่วมกับ</w:t>
      </w:r>
      <w:r w:rsidRPr="00C21721">
        <w:rPr>
          <w:rFonts w:ascii="Cordia New" w:hAnsi="Cordia New"/>
          <w:sz w:val="28"/>
        </w:rPr>
        <w:t xml:space="preserve"> SSI</w:t>
      </w:r>
      <w:r w:rsidRPr="00C21721">
        <w:rPr>
          <w:rFonts w:ascii="Cordia New" w:hAnsi="Cordia New"/>
          <w:sz w:val="28"/>
          <w:cs/>
        </w:rPr>
        <w:t xml:space="preserve"> </w:t>
      </w:r>
      <w:r w:rsidRPr="00C21721">
        <w:rPr>
          <w:rFonts w:ascii="Cordia New" w:hAnsi="Cordia New"/>
          <w:sz w:val="28"/>
        </w:rPr>
        <w:t xml:space="preserve">UK </w:t>
      </w:r>
      <w:r w:rsidRPr="00C21721">
        <w:rPr>
          <w:rFonts w:ascii="Cordia New" w:hAnsi="Cordia New"/>
          <w:sz w:val="28"/>
          <w:cs/>
        </w:rPr>
        <w:t>มีระบบการประเมิน จัดอันดับ ตรวจสอบ ควบคุมคุณภาพกับผู้ผลิต และระบบควบคุมและติดตามสถานะวัตถุดิบ ทำให้บริษัทมีเสถียรภาพและความแข็งแกร่งด้านวัตถุดิบมากขึ้น สามารถขยายตลาดและมุ่งสู่การเป็นผู้ผลิตเหล็กแผ่นรีดร้อนคุณภาพสูง ที่มีการสร้างสรรค์นวัตกรรมผลิตภัณฑ์เหล็กและบริการที่มีมูลค่าเพิ่มให้กับลูกค้าอย่างต่อเนื่อง</w:t>
      </w:r>
    </w:p>
    <w:p w:rsidR="00F7237E" w:rsidRPr="00C21721" w:rsidRDefault="00F7237E" w:rsidP="00F23883">
      <w:pPr>
        <w:tabs>
          <w:tab w:val="left" w:pos="1440"/>
        </w:tabs>
        <w:spacing w:after="120"/>
        <w:jc w:val="thaiDistribute"/>
        <w:rPr>
          <w:rFonts w:ascii="Cordia New" w:hAnsi="Cordia New"/>
          <w:b/>
          <w:bCs/>
          <w:sz w:val="28"/>
        </w:rPr>
      </w:pPr>
      <w:r w:rsidRPr="00C21721">
        <w:rPr>
          <w:rFonts w:ascii="Cordia New" w:hAnsi="Cordia New"/>
          <w:b/>
          <w:bCs/>
          <w:sz w:val="28"/>
          <w:cs/>
        </w:rPr>
        <w:t>ความเสี่ยงจากภัยธรรมชาติ อัคคีภัย และเหตุฉุกเฉินอื่นๆ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b/>
          <w:bCs/>
          <w:sz w:val="28"/>
          <w:cs/>
        </w:rPr>
      </w:pPr>
      <w:r w:rsidRPr="00C21721">
        <w:rPr>
          <w:rFonts w:ascii="Cordia New" w:hAnsi="Cordia New"/>
          <w:b/>
          <w:bCs/>
          <w:sz w:val="28"/>
          <w:cs/>
        </w:rPr>
        <w:t>ด้านภัยธรรมชาติ</w:t>
      </w:r>
      <w:r w:rsidRPr="00C21721">
        <w:rPr>
          <w:rFonts w:ascii="Cordia New" w:hAnsi="Cordia New"/>
          <w:b/>
          <w:bCs/>
          <w:sz w:val="28"/>
        </w:rPr>
        <w:tab/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t>พื้นที่ตั้งโรงงานเหล็กแผ่นรีดร้อนชนิดม้วนอยู่บริเวณที่ลุ่มและใกล้กับทะเลซึ่งฤดูมรสุมมักจะเกิดภัยธรรมชาติบ่อยครั้ง เช่น เกิดวาตภัย</w:t>
      </w:r>
      <w:r w:rsidRPr="00C21721">
        <w:rPr>
          <w:rFonts w:ascii="Cordia New" w:hAnsi="Cordia New"/>
          <w:sz w:val="28"/>
        </w:rPr>
        <w:t xml:space="preserve"> </w:t>
      </w:r>
      <w:r w:rsidRPr="00C21721">
        <w:rPr>
          <w:rFonts w:ascii="Cordia New" w:hAnsi="Cordia New"/>
          <w:sz w:val="28"/>
          <w:cs/>
        </w:rPr>
        <w:t>อุทกภัย ทำให้เกิดน้ำท่วม รวมถึงยังมีโอกาสเกิด แผ่นดินไหว และโรคระบาด ซึ่งหากเกิดภัย</w:t>
      </w:r>
      <w:r w:rsidRPr="00C21721">
        <w:rPr>
          <w:rFonts w:ascii="Cordia New" w:hAnsi="Cordia New"/>
          <w:sz w:val="28"/>
          <w:cs/>
        </w:rPr>
        <w:lastRenderedPageBreak/>
        <w:t xml:space="preserve">ธรรมชาติเหล่านี้ขึ้นจะก่อให้เกิดการสูญเสียโอกาสในการผลิต การส่งมอบ และอาจร้ายแรงจนเป็นสาเหตุให้พนักงานเสียชีวิต หรือบาดเจ็บได้ </w:t>
      </w:r>
      <w:r w:rsidRPr="00C21721">
        <w:rPr>
          <w:rFonts w:ascii="Cordia New" w:hAnsi="Cordia New"/>
          <w:sz w:val="28"/>
          <w:cs/>
        </w:rPr>
        <w:tab/>
        <w:t xml:space="preserve">บริษัทได้มีการบริหารจัดการเพื่อลดความรุนแรงที่อาจเกิดจากภัยธรรมชาติให้มีผลกระทบกับโรงงานและพนักงานให้น้อยที่สุดเมื่อเกิดเหตุการณ์ดังกล่าวขึ้น โดยได้มีการจัดทำแนวป้องกันน้ำท่วมพื้นที่เสี่ยงที่เคยทำให้เครื่องจักรเสียหายจากเหตุการณ์อุทกภัยเมื่อปี </w:t>
      </w:r>
      <w:r w:rsidRPr="00C21721">
        <w:rPr>
          <w:rFonts w:ascii="Cordia New" w:hAnsi="Cordia New"/>
          <w:sz w:val="28"/>
        </w:rPr>
        <w:t xml:space="preserve">2548 </w:t>
      </w:r>
      <w:r w:rsidRPr="00C21721">
        <w:rPr>
          <w:rFonts w:ascii="Cordia New" w:hAnsi="Cordia New"/>
          <w:sz w:val="28"/>
          <w:cs/>
        </w:rPr>
        <w:t>โดยปัจจุบันได้มีการเตรียมพร้อมบุคลากรเพื่อเฝ้าติดตามข่าวสาร ทีมรับมือกับภัยพิบัติที่เกิดขึ้น และเตรียมอุปกรณ์ต่างๆ เพื่อตอบสนองเหตุฉุกเฉินตามแผนงานที่วางไว้เพื่อรับมือกับภัยธรรมชาติ และยังได้ตั้งสถานีวิทยุสมัครเล่น</w:t>
      </w:r>
      <w:r w:rsidR="00C21721">
        <w:rPr>
          <w:rFonts w:ascii="Cordia New" w:hAnsi="Cordia New" w:hint="cs"/>
          <w:sz w:val="28"/>
          <w:cs/>
        </w:rPr>
        <w:t>ไว้</w:t>
      </w:r>
      <w:r w:rsidRPr="00C21721">
        <w:rPr>
          <w:rFonts w:ascii="Cordia New" w:hAnsi="Cordia New"/>
          <w:sz w:val="28"/>
          <w:cs/>
        </w:rPr>
        <w:t>คอยติดตามข่าวสารจากภายนอกกรณีที่เครือข่ายการสื่อสารอื่นๆ ไม่สามารถใช้งานได้</w:t>
      </w:r>
    </w:p>
    <w:p w:rsidR="00F7237E" w:rsidRPr="00C21721" w:rsidRDefault="00F7237E" w:rsidP="00F23883">
      <w:pPr>
        <w:tabs>
          <w:tab w:val="left" w:pos="2304"/>
        </w:tabs>
        <w:spacing w:after="120"/>
        <w:jc w:val="thaiDistribute"/>
        <w:rPr>
          <w:rFonts w:ascii="Cordia New" w:hAnsi="Cordia New"/>
          <w:b/>
          <w:bCs/>
          <w:sz w:val="28"/>
        </w:rPr>
      </w:pPr>
      <w:r w:rsidRPr="00C21721">
        <w:rPr>
          <w:rFonts w:ascii="Cordia New" w:hAnsi="Cordia New"/>
          <w:b/>
          <w:bCs/>
          <w:sz w:val="28"/>
          <w:cs/>
        </w:rPr>
        <w:t xml:space="preserve">ด้านอัคคีภัย </w:t>
      </w:r>
      <w:r w:rsidRPr="00C21721">
        <w:rPr>
          <w:rFonts w:ascii="Cordia New" w:hAnsi="Cordia New"/>
          <w:b/>
          <w:bCs/>
          <w:sz w:val="28"/>
          <w:cs/>
        </w:rPr>
        <w:tab/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t>โรงงานผลิตเหล็กแผ่นรีดร้อนชนิดม้วนมีความเสี่ยงต่อการเกิดอัคคีภัยอันเนื่องจากกิจกรรมต่างๆ ในโรงงาน เช่น กระบวนการผลิต การซ่อมบำรุง เป็นต้น ซึ่งการเกิดเพลิงไหม้บริเวณโรงงาน อาจจะรุนแรงจนก่อให้เกิดการสูญเสียโอกาสในการผลิต การส่งมอบ และอาจร้ายแรงจนเป็นสาเหตุให้พนักงานบาดเจ็บหรือเสีย</w:t>
      </w:r>
      <w:r w:rsidR="00C21721">
        <w:rPr>
          <w:rFonts w:ascii="Cordia New" w:hAnsi="Cordia New" w:hint="cs"/>
          <w:sz w:val="28"/>
          <w:cs/>
        </w:rPr>
        <w:t>ชี</w:t>
      </w:r>
      <w:r w:rsidRPr="00C21721">
        <w:rPr>
          <w:rFonts w:ascii="Cordia New" w:hAnsi="Cordia New"/>
          <w:sz w:val="28"/>
          <w:cs/>
        </w:rPr>
        <w:t>วิตได้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</w:rPr>
        <w:tab/>
      </w:r>
      <w:r w:rsidRPr="00C21721">
        <w:rPr>
          <w:rFonts w:ascii="Cordia New" w:hAnsi="Cordia New"/>
          <w:sz w:val="28"/>
          <w:cs/>
        </w:rPr>
        <w:t>บริษัทได้มีการบริหารจัดการเพื่อลดความเสี่ยงที่เกิดจากอัคคีภัย โดยลดโอกาสเกิดเหตุเพลิงไหม้จากกิจกรรมที่มีความเสี่ยงในโรงงาน และการเตรียมความพร้อมด้านบุคลากรและอุปกรณ์ต่างๆ เพื่อตอบสนองต่อเหตุฉุกเฉิน โดยมีการฝึกซ้อมสถานการณ์จำลองเป็นระยะอย่างต่อเนื่อง ทั้งนี้ บริษัทยังได้พัฒนาระบบการประเมินความเสี่ยงด้านอัคคีภัยโดยเฉพาะขึ้นมา เพื่อค้นหาความเสี่ยงที่แฝงอยู่และกำหนดมาตรการบริหารจัดการที่เหมาะสม นอกจากนี้ บริษัทมีกรมธรรม์ที่ครอบคลุมภัยธรรมชาติในเรื่องอุทกภัย พายุลมแรง สึนามิ ฟ้าผ่า แผ่นดินไหว แผ่นดินถล่ม เพื่อลดความเสียหายโดยความคุ้มครองจะครอบคลุมความเสียหายในด้านทรัพย์สิน การหยุดชะงักทางธุรกิจ ความเสียหายของสินค้าและผลิตภัณฑ์ที่เกิดจากเหตุการณ์ดังกล่าว และกรมธรรม์ยังได้คุ้มครองครอบคลุมความเสียหายอันเนื่องจากอัคคีภัยที่เกิดขึ้นในทุกกรณีด้วยเช่นกัน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b/>
          <w:bCs/>
          <w:sz w:val="28"/>
          <w:u w:val="single"/>
        </w:rPr>
      </w:pPr>
      <w:r w:rsidRPr="00C21721">
        <w:rPr>
          <w:rFonts w:ascii="Cordia New" w:hAnsi="Cordia New"/>
          <w:b/>
          <w:bCs/>
          <w:sz w:val="28"/>
          <w:cs/>
          <w:lang w:eastAsia="zh-TW"/>
        </w:rPr>
        <w:t>ความเสี่ยงจากการผลิตที่อาจก่อให้เกิดผลกระทบต่อสิ่งแวดล้อม สังคมและชุมชน</w:t>
      </w:r>
    </w:p>
    <w:p w:rsidR="00F7237E" w:rsidRPr="00C21721" w:rsidRDefault="00F7237E" w:rsidP="00F23883">
      <w:pPr>
        <w:spacing w:before="120" w:after="120"/>
        <w:ind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t>บริษัทได้ประเมินปัจจัยเสี่ยงจากการผลิตที่อาจมีผลกระทบต่อสิ่งแวดล้อม สังคม และชุมชนในพื้นที่ในทุกๆด้าน เพื่อให้ครอบคลุมความเสี่ยงที่อาจเกิดขึ้น ทั้งในด้านสิ่งแวดล้อม ด้านสังคมความเป็นอยู่ ด้านความปลอดภัย รวมถึงด้านเศรษฐกิจของชุมชนในพื้นที่ และเพื่อให้สามารถบริหารจัดการความเสี่ยงที่มีอยู่ได้อย่างมีประสิทธิภาพ</w:t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t xml:space="preserve">เพื่อลดผลกระทบที่อาจเกิดจากการผลิตของบริษัทไม่ให้เกิดผลกระทบต่อชุมชนภายนอก บริษัทได้ดำเนินการตามมาตรฐานระบบการจัดการสิ่งแวดล้อม </w:t>
      </w:r>
      <w:r w:rsidRPr="00C21721">
        <w:rPr>
          <w:rFonts w:ascii="Cordia New" w:hAnsi="Cordia New"/>
          <w:sz w:val="28"/>
        </w:rPr>
        <w:t xml:space="preserve">ISO14001:2004 </w:t>
      </w:r>
      <w:r w:rsidRPr="00C21721">
        <w:rPr>
          <w:rFonts w:ascii="Cordia New" w:hAnsi="Cordia New"/>
          <w:sz w:val="28"/>
          <w:cs/>
        </w:rPr>
        <w:t xml:space="preserve">มีการติดตามการเปลี่ยนแปลงกฎหมายสิ่งแวดล้อมอย่างต่อเนื่อง นอกจากนี้ บริษัทได้เลือกใช้เชื้อเพลิงน้ำมันเตาที่มีกำมะถันต่ำไม่เกินร้อยละ </w:t>
      </w:r>
      <w:r w:rsidRPr="00C21721">
        <w:rPr>
          <w:rFonts w:ascii="Cordia New" w:hAnsi="Cordia New"/>
          <w:sz w:val="28"/>
        </w:rPr>
        <w:t>2</w:t>
      </w:r>
      <w:r w:rsidRPr="00C21721">
        <w:rPr>
          <w:rFonts w:ascii="Cordia New" w:hAnsi="Cordia New"/>
          <w:sz w:val="28"/>
          <w:cs/>
        </w:rPr>
        <w:t xml:space="preserve"> มีการควบคุมตรวจสอบอุปกรณ์ระบบบำบัดอากาศและระบบบำบัดน้ำให้พร้อมใช้งานเสมอ มีการนำน้ำที่บำบัดแล้วหมุนเวียนกลับมาใช้ใหม่ทั้งหมดโดยไม่มีการระบายออกสู่ภายนอก ผลการตรวจวัดคุณภาพอากาศและน้ำไม่เกินมาตรฐานที่ราชการกำหนด ดำเนินการตรวจประเมินบริษัทรับกำจัดกากของเสียและใช้บริการบริษัทรับกำจัดกากที่ได้รับอนุญาตจากกรมโรงงานอุตสาหกรรม นอกจากนี้ยังได้มีการฝึกซ้อมแผนตอบสนองเหตุฉุกเฉินจากการผลิตเพื่อลดผลกระทบจากเหตุการณ์ฉุกเฉินที่อาจเกิดขึ้น </w:t>
      </w:r>
    </w:p>
    <w:p w:rsidR="00F7237E" w:rsidRPr="00C21721" w:rsidRDefault="00F7237E" w:rsidP="00F23883">
      <w:pPr>
        <w:widowControl w:val="0"/>
        <w:autoSpaceDE w:val="0"/>
        <w:autoSpaceDN w:val="0"/>
        <w:adjustRightInd w:val="0"/>
        <w:spacing w:before="60" w:after="120"/>
        <w:ind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lastRenderedPageBreak/>
        <w:t xml:space="preserve">ในด้านสังคมและชุมชน บริษัทได้มีการประสานงานกับชุมชนในพื้นที่อย่างต่อเนื่องเพื่อรับฟังและร่วมแก้ปัญหาที่อาจเกิดขึ้นโดยเร็ว มีการจัดกิจกรรมพัฒนาชุมชนเพื่อเสริมสร้างความสัมพันธ์อันดีและส่งเสริมคุณภาพชีวิตที่ดีในพื้นที่ อาทิ โครงการร้อยความดี พันดวงใจ เอสเอสไออาสา โครงการรักในหลวง รักษ์บางสะพาน </w:t>
      </w:r>
      <w:r w:rsidRPr="00C21721">
        <w:rPr>
          <w:rFonts w:ascii="Cordia New" w:hAnsi="Cordia New"/>
          <w:sz w:val="28"/>
        </w:rPr>
        <w:t xml:space="preserve">5 </w:t>
      </w:r>
      <w:r w:rsidRPr="00C21721">
        <w:rPr>
          <w:rFonts w:ascii="Cordia New" w:hAnsi="Cordia New"/>
          <w:sz w:val="28"/>
          <w:cs/>
        </w:rPr>
        <w:t>ธันวามหาราช โครงการสนับสนุนผลิตภัณฑ์ชุมชน โครงการเยาวชนอาสาปันน้ำใจสู่สังคม โครงการกองทุนสหวิริยาร่วมพัฒนาคุณภาพการศึกษาบางสะพาน เป็นต้น และเผยแพร่ข้อมูลการจัดกิจกรรมเพื่อชุมชนในการประชุมคณะทำงานขับเคลื่อนการจัดตั้งสภาผู้นำชุมชนและโครงการสหวิริยาร่วมพัฒนาเป็นประจำทุกเดือน อีกทั้งดำเนินการตามมาตรการของโครงการควบคุมความปลอดภัยด้านการขนส่งเครือสหวิริยา เพื่อให้การดำเนินการขนส่งสินค้าเข้าออกจากโรงงานอยู่ในมาตรฐานความปลอดภัย</w:t>
      </w:r>
      <w:r w:rsidRPr="00C21721">
        <w:rPr>
          <w:rFonts w:ascii="Cordia New" w:hAnsi="Cordia New"/>
          <w:sz w:val="28"/>
        </w:rPr>
        <w:t xml:space="preserve"> 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color w:val="000000"/>
          <w:sz w:val="28"/>
          <w:u w:val="single"/>
        </w:rPr>
      </w:pPr>
      <w:r w:rsidRPr="00C21721">
        <w:rPr>
          <w:rFonts w:ascii="Cordia New" w:hAnsi="Cordia New"/>
          <w:b/>
          <w:bCs/>
          <w:color w:val="000000"/>
          <w:sz w:val="28"/>
          <w:u w:val="single"/>
          <w:cs/>
        </w:rPr>
        <w:t>ความเสี่ยงด้านการเงิน</w:t>
      </w:r>
      <w:r w:rsidRPr="00C21721">
        <w:rPr>
          <w:rFonts w:ascii="Cordia New" w:hAnsi="Cordia New"/>
          <w:color w:val="000000"/>
          <w:sz w:val="28"/>
          <w:u w:val="single"/>
          <w:cs/>
        </w:rPr>
        <w:t xml:space="preserve">   </w:t>
      </w:r>
    </w:p>
    <w:p w:rsidR="00F7237E" w:rsidRPr="00C21721" w:rsidRDefault="00F7237E" w:rsidP="00F23883">
      <w:pPr>
        <w:tabs>
          <w:tab w:val="left" w:pos="709"/>
        </w:tabs>
        <w:spacing w:after="120"/>
        <w:jc w:val="thaiDistribute"/>
        <w:rPr>
          <w:rFonts w:ascii="Cordia New" w:hAnsi="Cordia New"/>
          <w:b/>
          <w:bCs/>
          <w:color w:val="000000"/>
          <w:sz w:val="28"/>
        </w:rPr>
      </w:pPr>
      <w:r w:rsidRPr="00C21721">
        <w:rPr>
          <w:rFonts w:ascii="Cordia New" w:hAnsi="Cordia New"/>
          <w:b/>
          <w:bCs/>
          <w:color w:val="000000"/>
          <w:sz w:val="28"/>
          <w:cs/>
        </w:rPr>
        <w:t>ความเสี่ยงจากการเปลี่ยนแปลงของอัตราแลกเปลี่ยน</w:t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color w:val="000000"/>
          <w:sz w:val="28"/>
        </w:rPr>
      </w:pPr>
      <w:r w:rsidRPr="00C21721">
        <w:rPr>
          <w:rFonts w:ascii="Cordia New" w:hAnsi="Cordia New"/>
          <w:color w:val="000000"/>
          <w:sz w:val="28"/>
          <w:cs/>
        </w:rPr>
        <w:t>เนื่องจากการซื้อเหล็กแท่งแบนซึ่งเป็นวัตถุดิบหลักในการผลิตของบริษัทเป็นการนำเข้าจากต่างประเทศทั้งจำนวน ทำให้บริษัทมีภาระรายจ่ายคงค้างที่เป็นเงินตราต่างประเทศ (</w:t>
      </w:r>
      <w:r w:rsidRPr="00C21721">
        <w:rPr>
          <w:rFonts w:ascii="Cordia New" w:hAnsi="Cordia New"/>
          <w:color w:val="000000"/>
          <w:sz w:val="28"/>
        </w:rPr>
        <w:t xml:space="preserve">Foreign Currency Exposure) </w:t>
      </w:r>
      <w:r w:rsidRPr="00C21721">
        <w:rPr>
          <w:rFonts w:ascii="Cordia New" w:hAnsi="Cordia New"/>
          <w:color w:val="000000"/>
          <w:sz w:val="28"/>
          <w:cs/>
        </w:rPr>
        <w:t>ในขณะที่รายรับของบริษัทส่วนใหญ่เป็นการขายในประเทศ บริษัทจึงมีความเสี่ยงจากการเปลี่ยนแปลงของอัตราแลกเปลี่ยนเกิดขึ้น อันเป็นผลมาจากการที่อัตราแลกเปลี่ยนมีความผันผวน จนอาจส่งผลกระทบต่อผลการดำเนินงานของบริษัท</w:t>
      </w:r>
    </w:p>
    <w:p w:rsidR="00F7237E" w:rsidRPr="00C21721" w:rsidRDefault="00F7237E" w:rsidP="00F23883">
      <w:pPr>
        <w:tabs>
          <w:tab w:val="left" w:pos="720"/>
        </w:tabs>
        <w:spacing w:before="120" w:after="120"/>
        <w:jc w:val="thaiDistribute"/>
        <w:rPr>
          <w:rFonts w:ascii="Cordia New" w:hAnsi="Cordia New"/>
          <w:color w:val="000000"/>
          <w:sz w:val="28"/>
          <w:cs/>
        </w:rPr>
      </w:pPr>
      <w:r w:rsidRPr="00C21721">
        <w:rPr>
          <w:rFonts w:ascii="Cordia New" w:hAnsi="Cordia New"/>
          <w:color w:val="000000"/>
          <w:sz w:val="28"/>
          <w:cs/>
        </w:rPr>
        <w:tab/>
        <w:t xml:space="preserve">ในปี </w:t>
      </w:r>
      <w:r w:rsidRPr="00C21721">
        <w:rPr>
          <w:rFonts w:ascii="Cordia New" w:hAnsi="Cordia New"/>
          <w:color w:val="000000"/>
          <w:sz w:val="28"/>
        </w:rPr>
        <w:t>2555</w:t>
      </w:r>
      <w:r w:rsidRPr="00C21721">
        <w:rPr>
          <w:rFonts w:ascii="Cordia New" w:hAnsi="Cordia New"/>
          <w:color w:val="000000"/>
          <w:sz w:val="28"/>
          <w:cs/>
        </w:rPr>
        <w:t xml:space="preserve"> บริษัทพยายามบริหารจัดการความเสี่ยงจากการเปลี่ยนแปลงของอัตราแลกเปลี่ยนดังกล่าว โดยมีการติดตามดูแลภาระรายจ่ายคงค้างที่เป็นเงินตราต่างประเทศ (</w:t>
      </w:r>
      <w:r w:rsidRPr="00C21721">
        <w:rPr>
          <w:rFonts w:ascii="Cordia New" w:hAnsi="Cordia New"/>
          <w:color w:val="000000"/>
          <w:sz w:val="28"/>
        </w:rPr>
        <w:t xml:space="preserve">Foreign Currency Exposure) </w:t>
      </w:r>
      <w:r w:rsidRPr="00C21721">
        <w:rPr>
          <w:rFonts w:ascii="Cordia New" w:hAnsi="Cordia New"/>
          <w:color w:val="000000"/>
          <w:sz w:val="28"/>
          <w:cs/>
        </w:rPr>
        <w:t>เป็นประจำ ติดตามความเคลื่อนไหวของอัตราแลกเปลี่ยนและแนวโน้มการเปลี่ยนแปลงที่สำคัญ เพื่อบริหารความเสี่ยงที่จะเกิดขึ้น</w:t>
      </w:r>
      <w:r w:rsidRPr="00C21721">
        <w:rPr>
          <w:rFonts w:ascii="Cordia New" w:hAnsi="Cordia New"/>
          <w:color w:val="000000"/>
          <w:sz w:val="28"/>
          <w:cs/>
        </w:rPr>
        <w:tab/>
        <w:t xml:space="preserve">และพยายามเพิ่มยอดรายรับที่เป็นเงินตราต่างประเทศเพื่อรองรับรายจ่ายที่เป็นเงินตราต่างประเทศ </w:t>
      </w:r>
      <w:r w:rsidRPr="00C21721">
        <w:rPr>
          <w:rFonts w:ascii="Cordia New" w:hAnsi="Cordia New"/>
          <w:color w:val="000000"/>
          <w:sz w:val="28"/>
        </w:rPr>
        <w:t xml:space="preserve">(Natural Hedge) </w:t>
      </w:r>
      <w:r w:rsidRPr="00C21721">
        <w:rPr>
          <w:rFonts w:ascii="Cordia New" w:hAnsi="Cordia New"/>
          <w:color w:val="000000"/>
          <w:sz w:val="28"/>
          <w:cs/>
        </w:rPr>
        <w:t xml:space="preserve">แต่จากภาวะการแข่งขันที่รุนแรงทำให้บริษัทไม่สามารถเพิ่มยอดรายรับต่างประเทศตามเป้าหมายได้ ส่งผลให้บริษัทยังคงมีความเสี่ยงจากอัตราแลกเปลี่ยนสูง ซึ่งบริษัทก็ได้นำเครื่องมือป้องกันความเสี่ยงด้วยการทำสัญญาซื้อขายเงินตราต่างประเทศล่วงหน้า </w:t>
      </w:r>
      <w:r w:rsidRPr="00C21721">
        <w:rPr>
          <w:rFonts w:ascii="Cordia New" w:hAnsi="Cordia New"/>
          <w:color w:val="000000"/>
          <w:sz w:val="28"/>
        </w:rPr>
        <w:t xml:space="preserve">(Forward Contract) </w:t>
      </w:r>
      <w:r w:rsidRPr="00C21721">
        <w:rPr>
          <w:rFonts w:ascii="Cordia New" w:hAnsi="Cordia New"/>
          <w:color w:val="000000"/>
          <w:sz w:val="28"/>
          <w:cs/>
        </w:rPr>
        <w:t>มาใช้ โดยควบคุมดูแลให้ภาระรายจ่ายคงค้างที่เป็นเงินตราต่างประเทศสุทธิอยู่ภายในวงเงินที่คณะกรรมการบริษัทกำหนดไว้ ทั้งนี้เพื่อความยืดหยุ่นในการบริหารความเสี่ยง และเพื่อการจำกัดผลกระทบอันอาจเกิดขึ้นจากการเปลี่ยนแปลงของอัตราแลกเปลี่ยน</w:t>
      </w:r>
    </w:p>
    <w:p w:rsidR="00F7237E" w:rsidRPr="00C21721" w:rsidRDefault="00F7237E" w:rsidP="00F23883">
      <w:pPr>
        <w:tabs>
          <w:tab w:val="left" w:pos="709"/>
        </w:tabs>
        <w:spacing w:before="240" w:after="120"/>
        <w:jc w:val="thaiDistribute"/>
        <w:rPr>
          <w:rFonts w:ascii="Cordia New" w:hAnsi="Cordia New"/>
          <w:b/>
          <w:bCs/>
          <w:color w:val="000000"/>
          <w:sz w:val="28"/>
        </w:rPr>
      </w:pPr>
      <w:r w:rsidRPr="00C21721">
        <w:rPr>
          <w:rFonts w:ascii="Cordia New" w:hAnsi="Cordia New"/>
          <w:b/>
          <w:bCs/>
          <w:color w:val="000000"/>
          <w:sz w:val="28"/>
          <w:cs/>
        </w:rPr>
        <w:t>ความเสี่ยงจากการให้สินเชื่อทางการค้า</w:t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color w:val="000000"/>
          <w:sz w:val="28"/>
        </w:rPr>
      </w:pPr>
      <w:r w:rsidRPr="00C21721">
        <w:rPr>
          <w:rFonts w:ascii="Cordia New" w:hAnsi="Cordia New"/>
          <w:color w:val="000000"/>
          <w:sz w:val="28"/>
          <w:cs/>
        </w:rPr>
        <w:t>ความเสี่ยงจากการให้สินเชื่อทางการค้า เป็นความเสี่ยงที่เกิดจากการที่ลูกค้าของบริษัทไม่สามารถปฏิบัติตามเงื่อนไขและข้อตกลงในสัญญาซื้อขายที่ได้ตกลงร่วมกันไว้ได้ ทำให้ไม่สามารถชำระหนี้ได้เมื่อครบกำหนด ซึ่งอาจส่งผลให้เกิดความเสียหายต่อบริษัทได้</w:t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color w:val="000000"/>
          <w:sz w:val="28"/>
        </w:rPr>
      </w:pPr>
      <w:r w:rsidRPr="00C21721">
        <w:rPr>
          <w:rFonts w:ascii="Cordia New" w:hAnsi="Cordia New"/>
          <w:color w:val="000000"/>
          <w:sz w:val="28"/>
          <w:cs/>
        </w:rPr>
        <w:t>เพื่อลดความเสี่ยงทางด้านนี้ บริษัทจึงได้กำหนดหลักเกณฑ์และวิธีปฏิบัติเกี่ยวกับการให้สินเชื่อการค้า โดยการกำหนดวงเงินสินเชื่อการค้าให้แก่ลูกค้าแต่ละรายตามการวิเคราะห์ความต้องการซื้อสินค้าและความสามารถในการชำระหนี้ของลูกค้ารายนั้นๆ และมีการทบทวนเป็นประจำ โดยวงเงินดังกล่าวต้องได้รับการอนุมัติเป็นลายลักษณ์อักษรจากผู้บริหารที่มีอำนาจในการอนุมัติการให้สินเชื่อทางการค้า นอกจากนี้ ยังมีการกำกับดูแลการบริหารความเสี่ยงในด้านนี้</w:t>
      </w:r>
      <w:r w:rsidRPr="00C21721">
        <w:rPr>
          <w:rFonts w:ascii="Cordia New" w:hAnsi="Cordia New"/>
          <w:color w:val="000000"/>
          <w:sz w:val="28"/>
          <w:cs/>
        </w:rPr>
        <w:lastRenderedPageBreak/>
        <w:t>อย่างสม่ำเสมอด้วยการควบคุมการปล่อยสินเชื่อให้แก่ลูกค้าทุกรายให้อยู่ภายใต้วงเงินที่ได้รับอนุมัติ และติดตามควบคุมการชำระเงินจากลูกค้าอย่างใกล้ชิด เพื่อให้มีการชำระเงินตรงตามกำหนดและไม่มีหนี้คงค้าง รวมทั้งให้ฝ่ายจัดการรายงานต่อที่ประชุมคณะกรรมการจัดการทราบเป็นประจำทุกเดือนเกี่ยวกับคุณภาพของลูกหนี้การค้า โดยเฉพาะลูกหนี้รายที่มีหนี้เกินกำหนดชำระ และผลการติดตามการชำระหนี้ของลูกหนี้รายนั้นๆ  นอกจากนี้บริษัทยังได้กำหนดเงื่อนไขให้ลูกค้าบางรายต้องวางเงินมัดจำในอัตราร้อยละ 10 ถึง 15 ของมูลค่าสินค้าที่สั่งซื้อ หรือเรียกหลักประกันก่อนดำเนินการส่งมอบสินค้า ณ สิ้นปี 255</w:t>
      </w:r>
      <w:r w:rsidRPr="00C21721">
        <w:rPr>
          <w:rFonts w:ascii="Cordia New" w:hAnsi="Cordia New"/>
          <w:color w:val="000000"/>
          <w:sz w:val="28"/>
        </w:rPr>
        <w:t>5</w:t>
      </w:r>
      <w:r w:rsidRPr="00C21721">
        <w:rPr>
          <w:rFonts w:ascii="Cordia New" w:hAnsi="Cordia New"/>
          <w:color w:val="000000"/>
          <w:sz w:val="28"/>
          <w:cs/>
        </w:rPr>
        <w:t xml:space="preserve"> บริษัทมีลูกหนี้การค้าเท่ากับ </w:t>
      </w:r>
      <w:r w:rsidRPr="00C21721">
        <w:rPr>
          <w:rFonts w:ascii="Cordia New" w:hAnsi="Cordia New"/>
          <w:color w:val="000000"/>
          <w:sz w:val="28"/>
        </w:rPr>
        <w:t>3,852</w:t>
      </w:r>
      <w:r w:rsidRPr="00C21721">
        <w:rPr>
          <w:rFonts w:ascii="Cordia New" w:hAnsi="Cordia New"/>
          <w:color w:val="000000"/>
          <w:sz w:val="28"/>
          <w:cs/>
        </w:rPr>
        <w:t xml:space="preserve"> ล้านบาท และไม่มีลูกหนี้ที่มียอดหนี้คงค้างเกินกำหนดชำระ </w:t>
      </w:r>
    </w:p>
    <w:p w:rsidR="00F7237E" w:rsidRPr="00C21721" w:rsidRDefault="00F7237E" w:rsidP="00F23883">
      <w:pPr>
        <w:spacing w:before="240" w:after="120"/>
        <w:jc w:val="thaiDistribute"/>
        <w:rPr>
          <w:rFonts w:ascii="Cordia New" w:hAnsi="Cordia New"/>
          <w:b/>
          <w:bCs/>
          <w:sz w:val="28"/>
        </w:rPr>
      </w:pPr>
      <w:r w:rsidRPr="00C21721">
        <w:rPr>
          <w:rFonts w:ascii="Cordia New" w:hAnsi="Cordia New"/>
          <w:b/>
          <w:bCs/>
          <w:sz w:val="28"/>
          <w:cs/>
        </w:rPr>
        <w:t>ความเสี่ยงด้านสภาพคล่อง</w:t>
      </w:r>
    </w:p>
    <w:p w:rsidR="00F7237E" w:rsidRPr="00C21721" w:rsidRDefault="00F7237E" w:rsidP="00F23883">
      <w:pPr>
        <w:spacing w:after="120"/>
        <w:ind w:right="28"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t xml:space="preserve">ความเสี่ยงด้านสภาพคล่อง หมายถึง ความเสี่ยงที่บริษัทไม่สามารถที่จะปฏิบัติตามภาระผูกพันต่างๆ เมื่อครบกำหนดอันเนื่องจากบริษัทไม่สามารถเปลี่ยนสินทรัพย์เป็นเงินสด หรือไม่สามารถจัดหาเงินในจำนวนที่เพียงพอกับความต้องการภายในระยะเวลาที่กำหนดและมีต้นทุนที่เหมาะสม ซึ่งอาจทำให้เกิดความเสียหายต่อบริษัทได้ </w:t>
      </w:r>
    </w:p>
    <w:p w:rsidR="00F7237E" w:rsidRPr="00C21721" w:rsidRDefault="00F7237E" w:rsidP="00F23883">
      <w:pPr>
        <w:spacing w:after="120"/>
        <w:ind w:right="28" w:firstLine="720"/>
        <w:jc w:val="thaiDistribute"/>
        <w:rPr>
          <w:rFonts w:ascii="Cordia New" w:hAnsi="Cordia New"/>
          <w:sz w:val="28"/>
        </w:rPr>
      </w:pPr>
      <w:r w:rsidRPr="00C21721">
        <w:rPr>
          <w:rFonts w:ascii="Cordia New" w:hAnsi="Cordia New"/>
          <w:sz w:val="28"/>
          <w:cs/>
        </w:rPr>
        <w:t xml:space="preserve">ในปี </w:t>
      </w:r>
      <w:r w:rsidRPr="00C21721">
        <w:rPr>
          <w:rFonts w:ascii="Cordia New" w:hAnsi="Cordia New"/>
          <w:sz w:val="28"/>
        </w:rPr>
        <w:t xml:space="preserve">2555 </w:t>
      </w:r>
      <w:r w:rsidRPr="00C21721">
        <w:rPr>
          <w:rFonts w:ascii="Cordia New" w:hAnsi="Cordia New"/>
          <w:sz w:val="28"/>
          <w:cs/>
        </w:rPr>
        <w:t>บริษัทมีหนี้สินเพิ่มขึ้นจากการจัดหาเงินทุนเพิ่มเติมในรูปของการกู้ยืมเพื่อการขยายการลงทุนเพิ่มเติมในธุรกิจโรงถลุงเหล็กเพื่อผลิตและ</w:t>
      </w:r>
      <w:r w:rsidR="004C2B34">
        <w:rPr>
          <w:rFonts w:ascii="Cordia New" w:hAnsi="Cordia New" w:hint="cs"/>
          <w:sz w:val="28"/>
          <w:cs/>
        </w:rPr>
        <w:t>จำหน่าย</w:t>
      </w:r>
      <w:r w:rsidRPr="00C21721">
        <w:rPr>
          <w:rFonts w:ascii="Cordia New" w:hAnsi="Cordia New"/>
          <w:sz w:val="28"/>
          <w:cs/>
        </w:rPr>
        <w:t>สินค้าเหล็กแท่งแบน และ</w:t>
      </w:r>
      <w:r w:rsidR="00C21721">
        <w:rPr>
          <w:rFonts w:ascii="Cordia New" w:hAnsi="Cordia New" w:hint="cs"/>
          <w:sz w:val="28"/>
          <w:cs/>
        </w:rPr>
        <w:t>มีผลประกอบการติดลบ ทั้ง</w:t>
      </w:r>
      <w:r w:rsidRPr="00C21721">
        <w:rPr>
          <w:rFonts w:ascii="Cordia New" w:hAnsi="Cordia New"/>
          <w:sz w:val="28"/>
          <w:cs/>
        </w:rPr>
        <w:t>จากผลประกอบการที่ติดลบของบริษัทย่อยจากความล่าช้าในการเริ่มต้นผลิตเหล็กแท่งแบน รวมทั้งผลประกอบการที่ติดลบของบริษัทและบริษัทย่อยจากภาวะความผันผวนของอุตสาหกรรมเหล็ก อย่างไรก็ตามบริษัทกำลังอยู่ระหว่างการดำเนินการตามแนวทางการเพิ่มทุนและจัดโครงสร้างทางการเงินแบบเบ็ดเสร็จ (</w:t>
      </w:r>
      <w:r w:rsidRPr="00C21721">
        <w:rPr>
          <w:rFonts w:ascii="Cordia New" w:hAnsi="Cordia New"/>
          <w:sz w:val="28"/>
        </w:rPr>
        <w:t xml:space="preserve">Comprehensive Financial Plan) </w:t>
      </w:r>
      <w:r w:rsidRPr="00C21721">
        <w:rPr>
          <w:rFonts w:ascii="Cordia New" w:hAnsi="Cordia New"/>
          <w:sz w:val="28"/>
          <w:cs/>
        </w:rPr>
        <w:t>ซึ่งอนุมัติโดยที่ประชุมผู้ถือหุ้นของบริษัท เพื่อให้โครงสร้างหนี้สินต่อทุนกลับมาอยู่ในระดับที่เหมาะสม  นอกเหนือจากนี้แล้ว บริษัทมีการติดตามการเปลี่ยนแปลงของอัตราส่วนสินทรัพย์หมุนเวียนต่อหนี้สินหมุนเวียนซึ่งเป็นเครื่องวัดสภาพคล่องที่สำคัญอย่างหนึ่ง ณ สิ้นปี 255</w:t>
      </w:r>
      <w:r w:rsidRPr="00C21721">
        <w:rPr>
          <w:rFonts w:ascii="Cordia New" w:hAnsi="Cordia New"/>
          <w:sz w:val="28"/>
        </w:rPr>
        <w:t>5</w:t>
      </w:r>
      <w:r w:rsidRPr="00C21721">
        <w:rPr>
          <w:rFonts w:ascii="Cordia New" w:hAnsi="Cordia New"/>
          <w:sz w:val="28"/>
          <w:cs/>
        </w:rPr>
        <w:t xml:space="preserve"> บริษัทมีอัตราส่วนสินทรัพย์หมุนเวียนต่อหนี้สินหมุนเวียน เท่ากับ </w:t>
      </w:r>
      <w:r w:rsidRPr="00C21721">
        <w:rPr>
          <w:rFonts w:ascii="Cordia New" w:hAnsi="Cordia New"/>
          <w:sz w:val="28"/>
        </w:rPr>
        <w:t>0.71</w:t>
      </w:r>
      <w:r w:rsidRPr="00C21721">
        <w:rPr>
          <w:rFonts w:ascii="Cordia New" w:hAnsi="Cordia New"/>
          <w:sz w:val="28"/>
          <w:cs/>
        </w:rPr>
        <w:t xml:space="preserve"> เท่า ลดลงเมื่อเปรียบเทียบกับสิ้นปี 255</w:t>
      </w:r>
      <w:r w:rsidRPr="00C21721">
        <w:rPr>
          <w:rFonts w:ascii="Cordia New" w:hAnsi="Cordia New"/>
          <w:sz w:val="28"/>
        </w:rPr>
        <w:t>4</w:t>
      </w:r>
      <w:r w:rsidRPr="00C21721">
        <w:rPr>
          <w:rFonts w:ascii="Cordia New" w:hAnsi="Cordia New"/>
          <w:sz w:val="28"/>
          <w:cs/>
        </w:rPr>
        <w:t xml:space="preserve"> ซึ่งเท่ากับ</w:t>
      </w:r>
      <w:r w:rsidRPr="00C21721">
        <w:rPr>
          <w:rFonts w:ascii="Cordia New" w:hAnsi="Cordia New"/>
          <w:sz w:val="28"/>
        </w:rPr>
        <w:t> </w:t>
      </w:r>
      <w:r w:rsidRPr="00C21721">
        <w:rPr>
          <w:rFonts w:ascii="Cordia New" w:hAnsi="Cordia New"/>
          <w:sz w:val="28"/>
          <w:cs/>
        </w:rPr>
        <w:t xml:space="preserve"> </w:t>
      </w:r>
      <w:r w:rsidRPr="00C21721">
        <w:rPr>
          <w:rFonts w:ascii="Cordia New" w:hAnsi="Cordia New"/>
          <w:sz w:val="28"/>
        </w:rPr>
        <w:t>0.84</w:t>
      </w:r>
      <w:r w:rsidRPr="00C21721">
        <w:rPr>
          <w:rFonts w:ascii="Cordia New" w:hAnsi="Cordia New"/>
          <w:sz w:val="28"/>
          <w:cs/>
        </w:rPr>
        <w:t xml:space="preserve"> เท่า</w:t>
      </w:r>
      <w:r w:rsidRPr="00C21721">
        <w:rPr>
          <w:rFonts w:ascii="Cordia New" w:hAnsi="Cordia New"/>
          <w:sz w:val="28"/>
        </w:rPr>
        <w:t> </w:t>
      </w:r>
      <w:r w:rsidRPr="00C21721">
        <w:rPr>
          <w:rFonts w:ascii="Cordia New" w:hAnsi="Cordia New"/>
          <w:sz w:val="28"/>
          <w:cs/>
        </w:rPr>
        <w:t xml:space="preserve"> โดยบริษัทและบริษัทย่อยพยายามควบคุมดูแลเงินทุนหมุนเวียนของบริษัทและบริษัทย่อยอย่างใกล้ชิด โดยบริษัทมีการจัดทำประมาณการกระแสเงินสดรับและกระแสเงินสดจ่ายอย่างสม่ำเสมอ เพื่อให้ทราบถึงความต้องการสภาพคล่องในอนาคตและมีเวลาเตรียมการที่เพียงพอในการหาทางแก้ปัญหาสภาพคล่องได้ทันการณ์ รวมทั้งจัดหาแหล่งเงินทุนและประเภทของสินเชื่อให้เพียงพอและสอดคล้องกับความต้องการของแผนการดำเนินงานของบริษัท </w:t>
      </w:r>
    </w:p>
    <w:p w:rsidR="00F7237E" w:rsidRPr="00C21721" w:rsidRDefault="00F7237E" w:rsidP="00F23883">
      <w:pPr>
        <w:spacing w:after="120"/>
        <w:ind w:right="28" w:firstLine="720"/>
        <w:jc w:val="thaiDistribute"/>
        <w:rPr>
          <w:rFonts w:ascii="Cordia New" w:hAnsi="Cordia New"/>
          <w:b/>
          <w:bCs/>
          <w:color w:val="000000"/>
          <w:sz w:val="28"/>
          <w:u w:val="single"/>
        </w:rPr>
      </w:pPr>
      <w:r w:rsidRPr="00C21721">
        <w:rPr>
          <w:rFonts w:ascii="Cordia New" w:hAnsi="Cordia New"/>
          <w:sz w:val="28"/>
          <w:cs/>
        </w:rPr>
        <w:t xml:space="preserve">บริษัทได้ดำเนินการติดตามควบคุมดูแลการดำรงอัตราส่วนทางการเงินให้อยู่ในอัตราที่กำหนดและตกลงกับสถาบันการเงินผู้ให้การสนับสนุนวงเงินสินเชื่อ โดยอัตราส่วนทางการเงินที่กำหนดใช้สำหรับบริษัทคิดจากงบการเงินรวมได้แก่ </w:t>
      </w:r>
      <w:r w:rsidRPr="00C21721">
        <w:rPr>
          <w:rFonts w:ascii="Cordia New" w:hAnsi="Cordia New"/>
          <w:sz w:val="28"/>
        </w:rPr>
        <w:t>(</w:t>
      </w:r>
      <w:r w:rsidRPr="00C21721">
        <w:rPr>
          <w:rFonts w:ascii="Cordia New" w:hAnsi="Cordia New"/>
          <w:sz w:val="28"/>
          <w:cs/>
        </w:rPr>
        <w:t>ก</w:t>
      </w:r>
      <w:r w:rsidRPr="00C21721">
        <w:rPr>
          <w:rFonts w:ascii="Cordia New" w:hAnsi="Cordia New"/>
          <w:sz w:val="28"/>
        </w:rPr>
        <w:t>)</w:t>
      </w:r>
      <w:r w:rsidRPr="00C21721">
        <w:rPr>
          <w:rFonts w:ascii="Cordia New" w:hAnsi="Cordia New"/>
          <w:sz w:val="28"/>
          <w:cs/>
        </w:rPr>
        <w:t xml:space="preserve"> การดำรงอัตราส่วนหนี้สินที่มีภาระดอกเบี้ยจ่ายต่อส่วนของผู้ถือหุ้น </w:t>
      </w:r>
      <w:r w:rsidRPr="00C21721">
        <w:rPr>
          <w:rFonts w:ascii="Cordia New" w:hAnsi="Cordia New"/>
          <w:sz w:val="28"/>
          <w:lang w:val="en-GB"/>
        </w:rPr>
        <w:t xml:space="preserve">(Interest Bearing Debt to Equity Ratio) </w:t>
      </w:r>
      <w:r w:rsidRPr="00C21721">
        <w:rPr>
          <w:rFonts w:ascii="Cordia New" w:hAnsi="Cordia New"/>
          <w:sz w:val="28"/>
          <w:cs/>
        </w:rPr>
        <w:t xml:space="preserve">ไม่เกิน </w:t>
      </w:r>
      <w:r w:rsidRPr="00C21721">
        <w:rPr>
          <w:rFonts w:ascii="Cordia New" w:hAnsi="Cordia New"/>
          <w:sz w:val="28"/>
        </w:rPr>
        <w:t>2</w:t>
      </w:r>
      <w:r w:rsidRPr="00C21721">
        <w:rPr>
          <w:rFonts w:ascii="Cordia New" w:hAnsi="Cordia New"/>
          <w:sz w:val="28"/>
          <w:cs/>
        </w:rPr>
        <w:t xml:space="preserve"> เท่า</w:t>
      </w:r>
      <w:r w:rsidRPr="00C21721">
        <w:rPr>
          <w:rFonts w:ascii="Cordia New" w:hAnsi="Cordia New"/>
          <w:sz w:val="28"/>
        </w:rPr>
        <w:t xml:space="preserve"> </w:t>
      </w:r>
      <w:r w:rsidRPr="00C21721">
        <w:rPr>
          <w:rFonts w:ascii="Cordia New" w:hAnsi="Cordia New"/>
          <w:sz w:val="28"/>
          <w:cs/>
        </w:rPr>
        <w:t>ซึ่ง ณ สิ้นปี</w:t>
      </w:r>
      <w:r w:rsidR="00C21721">
        <w:rPr>
          <w:rFonts w:ascii="Cordia New" w:hAnsi="Cordia New" w:hint="cs"/>
          <w:sz w:val="28"/>
          <w:cs/>
        </w:rPr>
        <w:t xml:space="preserve"> </w:t>
      </w:r>
      <w:r w:rsidRPr="00C21721">
        <w:rPr>
          <w:rFonts w:ascii="Cordia New" w:hAnsi="Cordia New"/>
          <w:sz w:val="28"/>
          <w:cs/>
        </w:rPr>
        <w:t xml:space="preserve">บริษัทมีอัตราส่วนดังกล่าวเท่ากับ </w:t>
      </w:r>
      <w:r w:rsidRPr="00C21721">
        <w:rPr>
          <w:rFonts w:ascii="Cordia New" w:hAnsi="Cordia New"/>
          <w:sz w:val="28"/>
        </w:rPr>
        <w:t xml:space="preserve">3.49 </w:t>
      </w:r>
      <w:r w:rsidRPr="00C21721">
        <w:rPr>
          <w:rFonts w:ascii="Cordia New" w:hAnsi="Cordia New"/>
          <w:sz w:val="28"/>
          <w:cs/>
        </w:rPr>
        <w:t xml:space="preserve">เท่า ซึ่งเกินกว่าอัตราที่กำหนด </w:t>
      </w:r>
      <w:r w:rsidRPr="00C21721">
        <w:rPr>
          <w:rFonts w:ascii="Cordia New" w:hAnsi="Cordia New"/>
          <w:sz w:val="28"/>
        </w:rPr>
        <w:t>(</w:t>
      </w:r>
      <w:r w:rsidRPr="00C21721">
        <w:rPr>
          <w:rFonts w:ascii="Cordia New" w:hAnsi="Cordia New"/>
          <w:sz w:val="28"/>
          <w:cs/>
        </w:rPr>
        <w:t>ข</w:t>
      </w:r>
      <w:r w:rsidRPr="00C21721">
        <w:rPr>
          <w:rFonts w:ascii="Cordia New" w:hAnsi="Cordia New"/>
          <w:sz w:val="28"/>
        </w:rPr>
        <w:t>)</w:t>
      </w:r>
      <w:r w:rsidRPr="00C21721">
        <w:rPr>
          <w:rFonts w:ascii="Cordia New" w:hAnsi="Cordia New"/>
          <w:sz w:val="28"/>
          <w:cs/>
        </w:rPr>
        <w:t xml:space="preserve"> การดำรงอัตราส่วนความสามารถในการชำระหนี้</w:t>
      </w:r>
      <w:r w:rsidRPr="00C21721">
        <w:rPr>
          <w:rFonts w:ascii="Cordia New" w:hAnsi="Cordia New"/>
          <w:sz w:val="28"/>
        </w:rPr>
        <w:t xml:space="preserve"> (DSCR) </w:t>
      </w:r>
      <w:r w:rsidRPr="00C21721">
        <w:rPr>
          <w:rFonts w:ascii="Cordia New" w:hAnsi="Cordia New"/>
          <w:sz w:val="28"/>
          <w:cs/>
        </w:rPr>
        <w:t xml:space="preserve">ไม่ต่ำกว่า </w:t>
      </w:r>
      <w:r w:rsidRPr="00C21721">
        <w:rPr>
          <w:rFonts w:ascii="Cordia New" w:hAnsi="Cordia New"/>
          <w:sz w:val="28"/>
        </w:rPr>
        <w:t>1.2</w:t>
      </w:r>
      <w:r w:rsidRPr="00C21721">
        <w:rPr>
          <w:rFonts w:ascii="Cordia New" w:hAnsi="Cordia New"/>
          <w:sz w:val="28"/>
          <w:cs/>
        </w:rPr>
        <w:t xml:space="preserve"> เท่า</w:t>
      </w:r>
      <w:r w:rsidRPr="00C21721">
        <w:rPr>
          <w:rFonts w:ascii="Cordia New" w:hAnsi="Cordia New"/>
          <w:sz w:val="28"/>
        </w:rPr>
        <w:t xml:space="preserve"> </w:t>
      </w:r>
      <w:r w:rsidRPr="00C21721">
        <w:rPr>
          <w:rFonts w:ascii="Cordia New" w:hAnsi="Cordia New"/>
          <w:sz w:val="28"/>
          <w:cs/>
        </w:rPr>
        <w:t xml:space="preserve">โดย ณ สิ้นปี </w:t>
      </w:r>
      <w:r w:rsidRPr="00C21721">
        <w:rPr>
          <w:rFonts w:ascii="Cordia New" w:hAnsi="Cordia New"/>
          <w:sz w:val="28"/>
        </w:rPr>
        <w:t xml:space="preserve">2555 </w:t>
      </w:r>
      <w:r w:rsidRPr="00C21721">
        <w:rPr>
          <w:rFonts w:ascii="Cordia New" w:hAnsi="Cordia New"/>
          <w:sz w:val="28"/>
          <w:cs/>
        </w:rPr>
        <w:t xml:space="preserve">บริษัทมีอัตราส่วนดังกล่าวเท่ากับติดลบ </w:t>
      </w:r>
      <w:r w:rsidRPr="00C21721">
        <w:rPr>
          <w:rFonts w:ascii="Cordia New" w:hAnsi="Cordia New"/>
          <w:sz w:val="28"/>
        </w:rPr>
        <w:t>6.12</w:t>
      </w:r>
      <w:r w:rsidRPr="00C21721">
        <w:rPr>
          <w:rFonts w:ascii="Cordia New" w:hAnsi="Cordia New"/>
          <w:sz w:val="28"/>
          <w:cs/>
        </w:rPr>
        <w:t xml:space="preserve"> เท่า น้อยกว่าอัตราที่กำหนด เนื่องจาก </w:t>
      </w:r>
      <w:r w:rsidRPr="00C21721">
        <w:rPr>
          <w:rFonts w:ascii="Cordia New" w:hAnsi="Cordia New"/>
          <w:sz w:val="28"/>
          <w:lang w:val="en-GB"/>
        </w:rPr>
        <w:t xml:space="preserve">EBITDA </w:t>
      </w:r>
      <w:r w:rsidRPr="00C21721">
        <w:rPr>
          <w:rFonts w:ascii="Cordia New" w:hAnsi="Cordia New"/>
          <w:sz w:val="28"/>
          <w:cs/>
        </w:rPr>
        <w:t>ซึ่งคำนวณจากงบการเงินรวมลดลงจากความผันผวนของธุรกิจเหล็กและภาวะเศรษฐกิจรวมถึงผลประกอบการติดลบที่เพิ่มขึ้นจากบริษัทย่อย (</w:t>
      </w:r>
      <w:r w:rsidRPr="00C21721">
        <w:rPr>
          <w:rFonts w:ascii="Cordia New" w:hAnsi="Cordia New"/>
          <w:sz w:val="28"/>
        </w:rPr>
        <w:t>SSI UK</w:t>
      </w:r>
      <w:r w:rsidRPr="00C21721">
        <w:rPr>
          <w:rFonts w:ascii="Cordia New" w:hAnsi="Cordia New"/>
          <w:sz w:val="28"/>
          <w:cs/>
        </w:rPr>
        <w:t>)</w:t>
      </w:r>
      <w:r w:rsidRPr="00C21721">
        <w:rPr>
          <w:rFonts w:ascii="Cordia New" w:hAnsi="Cordia New"/>
          <w:sz w:val="28"/>
        </w:rPr>
        <w:t xml:space="preserve"> </w:t>
      </w:r>
      <w:r w:rsidRPr="00C21721">
        <w:rPr>
          <w:rFonts w:ascii="Cordia New" w:hAnsi="Cordia New"/>
          <w:sz w:val="28"/>
          <w:cs/>
        </w:rPr>
        <w:t xml:space="preserve"> ซึ่งเริ่มดำเนินการผลิตล่าช้า </w:t>
      </w:r>
      <w:r w:rsidRPr="00C21721">
        <w:rPr>
          <w:rFonts w:ascii="Cordia New" w:hAnsi="Cordia New"/>
          <w:sz w:val="28"/>
          <w:cs/>
        </w:rPr>
        <w:lastRenderedPageBreak/>
        <w:t xml:space="preserve">นอกจากนี้หนึ่งในข้อตกลงกับสถาบันการเงินผู้ให้กู้ยืมเงินแก่ </w:t>
      </w:r>
      <w:r w:rsidRPr="00C21721">
        <w:rPr>
          <w:rFonts w:ascii="Cordia New" w:hAnsi="Cordia New"/>
          <w:sz w:val="28"/>
        </w:rPr>
        <w:t xml:space="preserve">SSI UK </w:t>
      </w:r>
      <w:r w:rsidRPr="00C21721">
        <w:rPr>
          <w:rFonts w:ascii="Cordia New" w:hAnsi="Cordia New"/>
          <w:sz w:val="28"/>
          <w:cs/>
        </w:rPr>
        <w:t xml:space="preserve">ได้กำหนดให้ </w:t>
      </w:r>
      <w:r w:rsidRPr="00C21721">
        <w:rPr>
          <w:rFonts w:ascii="Cordia New" w:hAnsi="Cordia New"/>
          <w:sz w:val="28"/>
        </w:rPr>
        <w:t xml:space="preserve">SSI UK </w:t>
      </w:r>
      <w:r w:rsidRPr="00C21721">
        <w:rPr>
          <w:rFonts w:ascii="Cordia New" w:hAnsi="Cordia New"/>
          <w:sz w:val="28"/>
          <w:cs/>
        </w:rPr>
        <w:t xml:space="preserve">ดำรงอัตราส่วนสินทรัพย์หมุนเวียนต่อหนี้สินหมุนเวียน </w:t>
      </w:r>
      <w:r w:rsidRPr="00C21721">
        <w:rPr>
          <w:rFonts w:ascii="Cordia New" w:hAnsi="Cordia New"/>
          <w:sz w:val="28"/>
        </w:rPr>
        <w:t xml:space="preserve">(Current Ratio) </w:t>
      </w:r>
      <w:r w:rsidRPr="00C21721">
        <w:rPr>
          <w:rFonts w:ascii="Cordia New" w:hAnsi="Cordia New"/>
          <w:sz w:val="28"/>
          <w:cs/>
        </w:rPr>
        <w:t xml:space="preserve">ไม่ให้น้อยกว่า </w:t>
      </w:r>
      <w:r w:rsidRPr="00C21721">
        <w:rPr>
          <w:rFonts w:ascii="Cordia New" w:hAnsi="Cordia New"/>
          <w:sz w:val="28"/>
        </w:rPr>
        <w:t>1</w:t>
      </w:r>
      <w:r w:rsidRPr="00C21721">
        <w:rPr>
          <w:rFonts w:ascii="Cordia New" w:hAnsi="Cordia New"/>
          <w:sz w:val="28"/>
          <w:cs/>
        </w:rPr>
        <w:t xml:space="preserve"> เท่า</w:t>
      </w:r>
      <w:r w:rsidRPr="00C21721">
        <w:rPr>
          <w:rFonts w:ascii="Cordia New" w:hAnsi="Cordia New"/>
          <w:sz w:val="28"/>
        </w:rPr>
        <w:t xml:space="preserve"> </w:t>
      </w:r>
      <w:r w:rsidRPr="00C21721">
        <w:rPr>
          <w:rFonts w:ascii="Cordia New" w:hAnsi="Cordia New"/>
          <w:sz w:val="28"/>
          <w:cs/>
        </w:rPr>
        <w:t xml:space="preserve">ณ สิ้นปี </w:t>
      </w:r>
      <w:r w:rsidRPr="00C21721">
        <w:rPr>
          <w:rFonts w:ascii="Cordia New" w:hAnsi="Cordia New"/>
          <w:sz w:val="28"/>
        </w:rPr>
        <w:t xml:space="preserve">2555 SSI UK </w:t>
      </w:r>
      <w:r w:rsidRPr="00C21721">
        <w:rPr>
          <w:rFonts w:ascii="Cordia New" w:hAnsi="Cordia New"/>
          <w:sz w:val="28"/>
          <w:cs/>
        </w:rPr>
        <w:t xml:space="preserve">มีอัตราส่วนดังกล่าวเท่ากับ </w:t>
      </w:r>
      <w:r w:rsidRPr="00C21721">
        <w:rPr>
          <w:rFonts w:ascii="Cordia New" w:hAnsi="Cordia New"/>
          <w:sz w:val="28"/>
        </w:rPr>
        <w:t>0.59</w:t>
      </w:r>
      <w:r w:rsidRPr="00C21721">
        <w:rPr>
          <w:rFonts w:ascii="Cordia New" w:hAnsi="Cordia New"/>
          <w:sz w:val="28"/>
          <w:cs/>
        </w:rPr>
        <w:t xml:space="preserve"> เท่า ต่ำกว่าอัตราส่วนที่กำหนด อย่างไรก็ตามบริษัท และ </w:t>
      </w:r>
      <w:r w:rsidRPr="00C21721">
        <w:rPr>
          <w:rFonts w:ascii="Cordia New" w:hAnsi="Cordia New"/>
          <w:sz w:val="28"/>
        </w:rPr>
        <w:t>SSI UK</w:t>
      </w:r>
      <w:r w:rsidRPr="00C21721">
        <w:rPr>
          <w:rFonts w:ascii="Cordia New" w:hAnsi="Cordia New"/>
          <w:sz w:val="28"/>
          <w:cs/>
        </w:rPr>
        <w:t xml:space="preserve"> ได้รับการผ่อนผันการไม่สามารถดำรงอัตราส่วนทางการเงินตามอัตราที่กำหนดเรียบร้อยแล้ว</w:t>
      </w:r>
      <w:r w:rsidR="00C21721">
        <w:rPr>
          <w:rFonts w:ascii="Cordia New" w:hAnsi="Cordia New"/>
          <w:sz w:val="28"/>
          <w:cs/>
        </w:rPr>
        <w:t xml:space="preserve"> และสามารถเบิกเงินกู้ได้ตามปกติ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b/>
          <w:bCs/>
          <w:color w:val="000000"/>
          <w:sz w:val="28"/>
          <w:u w:val="single"/>
          <w:cs/>
        </w:rPr>
      </w:pPr>
      <w:r w:rsidRPr="00C21721">
        <w:rPr>
          <w:rFonts w:ascii="Cordia New" w:hAnsi="Cordia New"/>
          <w:b/>
          <w:bCs/>
          <w:color w:val="000000"/>
          <w:sz w:val="28"/>
          <w:u w:val="single"/>
          <w:cs/>
        </w:rPr>
        <w:t>ความเสี่ยงในการดำเนินกิจการของ</w:t>
      </w:r>
      <w:r w:rsidRPr="00C21721">
        <w:rPr>
          <w:rFonts w:ascii="Cordia New" w:hAnsi="Cordia New"/>
          <w:b/>
          <w:bCs/>
          <w:sz w:val="28"/>
          <w:u w:val="single"/>
          <w:cs/>
        </w:rPr>
        <w:t xml:space="preserve">บริษัท สหวิริยาสตีลอินดัสตรี ยูเค จำกัด </w:t>
      </w:r>
    </w:p>
    <w:p w:rsidR="00F7237E" w:rsidRPr="00C21721" w:rsidRDefault="00F7237E" w:rsidP="00F23883">
      <w:pPr>
        <w:spacing w:after="120"/>
        <w:ind w:firstLine="720"/>
        <w:jc w:val="thaiDistribute"/>
        <w:rPr>
          <w:rFonts w:ascii="Cordia New" w:hAnsi="Cordia New"/>
          <w:color w:val="000000"/>
          <w:sz w:val="28"/>
        </w:rPr>
      </w:pPr>
      <w:r w:rsidRPr="00C21721">
        <w:rPr>
          <w:rFonts w:ascii="Cordia New" w:hAnsi="Cordia New"/>
          <w:color w:val="000000"/>
          <w:sz w:val="28"/>
          <w:cs/>
        </w:rPr>
        <w:t xml:space="preserve">เมื่อวันที่ </w:t>
      </w:r>
      <w:r w:rsidRPr="00C21721">
        <w:rPr>
          <w:rFonts w:ascii="Cordia New" w:hAnsi="Cordia New"/>
          <w:color w:val="000000"/>
          <w:sz w:val="28"/>
        </w:rPr>
        <w:t xml:space="preserve">24 </w:t>
      </w:r>
      <w:r w:rsidRPr="00C21721">
        <w:rPr>
          <w:rFonts w:ascii="Cordia New" w:hAnsi="Cordia New"/>
          <w:color w:val="000000"/>
          <w:sz w:val="28"/>
          <w:cs/>
        </w:rPr>
        <w:t xml:space="preserve">มีนาคม </w:t>
      </w:r>
      <w:r w:rsidRPr="00C21721">
        <w:rPr>
          <w:rFonts w:ascii="Cordia New" w:hAnsi="Cordia New"/>
          <w:color w:val="000000"/>
          <w:sz w:val="28"/>
        </w:rPr>
        <w:t xml:space="preserve">2554 </w:t>
      </w:r>
      <w:r w:rsidR="00F23883">
        <w:rPr>
          <w:rFonts w:ascii="Cordia New" w:hAnsi="Cordia New"/>
          <w:color w:val="000000"/>
          <w:sz w:val="28"/>
        </w:rPr>
        <w:t>SSI UK</w:t>
      </w:r>
      <w:r w:rsidRPr="00C21721">
        <w:rPr>
          <w:rFonts w:ascii="Cordia New" w:hAnsi="Cordia New"/>
          <w:color w:val="000000"/>
          <w:sz w:val="28"/>
        </w:rPr>
        <w:t xml:space="preserve"> </w:t>
      </w:r>
      <w:r w:rsidRPr="00C21721">
        <w:rPr>
          <w:rFonts w:ascii="Cordia New" w:hAnsi="Cordia New"/>
          <w:color w:val="000000"/>
          <w:sz w:val="28"/>
          <w:cs/>
        </w:rPr>
        <w:t>ซึ่งเป็นบริษัทที่จัดตั้งขึ้นภายใต้กฏหมายประเทศอังกฤษและมีบริษัทเป็นผู้ถือหุ้นทั้งหมด ได้เข้าซื้อธุรกิจโรงถลุงเหล็ก</w:t>
      </w:r>
      <w:r w:rsidR="00F32591">
        <w:rPr>
          <w:rFonts w:ascii="Cordia New" w:hAnsi="Cordia New" w:hint="cs"/>
          <w:color w:val="000000"/>
          <w:sz w:val="28"/>
          <w:cs/>
        </w:rPr>
        <w:t xml:space="preserve"> </w:t>
      </w:r>
      <w:r w:rsidRPr="00C21721">
        <w:rPr>
          <w:rFonts w:ascii="Cordia New" w:hAnsi="Cordia New"/>
          <w:color w:val="000000"/>
          <w:sz w:val="28"/>
          <w:cs/>
        </w:rPr>
        <w:t xml:space="preserve">ซึ่งโรงงานตั้งอยู่ในภาคตะวันออกเฉียงเหนือของประเทศอังกฤษ การเข้าซื้อธุรกิจโรงถลุงเหล็กดังกล่าว จัดได้ว่าเป็นธุรกิจที่เกื้อหนุนซึ่งกันและกัน </w:t>
      </w:r>
      <w:r w:rsidRPr="00C21721">
        <w:rPr>
          <w:rFonts w:ascii="Cordia New" w:hAnsi="Cordia New"/>
          <w:color w:val="000000"/>
          <w:sz w:val="28"/>
        </w:rPr>
        <w:t>(</w:t>
      </w:r>
      <w:r w:rsidR="00F23883">
        <w:rPr>
          <w:rFonts w:ascii="Cordia New" w:hAnsi="Cordia New"/>
          <w:color w:val="000000"/>
          <w:sz w:val="28"/>
        </w:rPr>
        <w:t>C</w:t>
      </w:r>
      <w:r w:rsidRPr="00C21721">
        <w:rPr>
          <w:rFonts w:ascii="Cordia New" w:hAnsi="Cordia New"/>
          <w:color w:val="000000"/>
          <w:sz w:val="28"/>
        </w:rPr>
        <w:t xml:space="preserve">omplementary) </w:t>
      </w:r>
      <w:r w:rsidRPr="00C21721">
        <w:rPr>
          <w:rFonts w:ascii="Cordia New" w:hAnsi="Cordia New"/>
          <w:color w:val="000000"/>
          <w:sz w:val="28"/>
          <w:cs/>
        </w:rPr>
        <w:t>กับธุรกิจที่บริษัทดำเนินการอยู่ในปัจจุบัน</w:t>
      </w:r>
      <w:r w:rsidRPr="00C21721">
        <w:rPr>
          <w:rFonts w:ascii="Cordia New" w:hAnsi="Cordia New"/>
          <w:color w:val="000000"/>
          <w:sz w:val="28"/>
        </w:rPr>
        <w:t xml:space="preserve"> </w:t>
      </w:r>
      <w:r w:rsidRPr="00C21721">
        <w:rPr>
          <w:rFonts w:ascii="Cordia New" w:hAnsi="Cordia New"/>
          <w:color w:val="000000"/>
          <w:sz w:val="28"/>
          <w:cs/>
        </w:rPr>
        <w:t>นอกจากนี้ ยังเป็นปัจจัยสำคัญที่จะทำให้ธุรกิจเหล็กแผ่นรีดร้อนของบริษัทในปัจจุบันมีเสถียรภาพและแข็งแกร่งมากขึ้นในเชิงแข่งขันในระยะยาว เนื่องจากมีวัตถุดิบเหล็กแท่งแบนที่แน่นอนและมีคุณภาพตามที่ต้องการในราคาที่มีเสถียรภาพมากขึ้น ไม่ผันผวนมากเช่นที่บริษัทต้องเผชิญอยู่ในระยะเวลาที่ผ่านมา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color w:val="000000"/>
          <w:sz w:val="28"/>
          <w:cs/>
        </w:rPr>
      </w:pPr>
      <w:r w:rsidRPr="00C21721">
        <w:rPr>
          <w:rFonts w:ascii="Cordia New" w:hAnsi="Cordia New"/>
          <w:color w:val="000000"/>
          <w:sz w:val="28"/>
          <w:cs/>
        </w:rPr>
        <w:tab/>
        <w:t xml:space="preserve">นับตั้งแต่การเข้าซื้อธุรกิจโรงถลุงเหล็กในเดือนมีนาคม </w:t>
      </w:r>
      <w:r w:rsidRPr="00C21721">
        <w:rPr>
          <w:rFonts w:ascii="Cordia New" w:hAnsi="Cordia New"/>
          <w:color w:val="000000"/>
          <w:sz w:val="28"/>
        </w:rPr>
        <w:t>2554</w:t>
      </w:r>
      <w:r w:rsidRPr="00C21721">
        <w:rPr>
          <w:rFonts w:ascii="Cordia New" w:hAnsi="Cordia New"/>
          <w:color w:val="000000"/>
          <w:sz w:val="28"/>
          <w:cs/>
        </w:rPr>
        <w:t xml:space="preserve"> เป็นต้นมา บริษัทและฝ่ายบริหารของ </w:t>
      </w:r>
      <w:r w:rsidRPr="00C21721">
        <w:rPr>
          <w:rFonts w:ascii="Cordia New" w:hAnsi="Cordia New"/>
          <w:color w:val="000000"/>
          <w:sz w:val="28"/>
          <w:lang w:val="en-GB"/>
        </w:rPr>
        <w:t>SSI UK</w:t>
      </w:r>
      <w:r w:rsidRPr="00C21721">
        <w:rPr>
          <w:rFonts w:ascii="Cordia New" w:hAnsi="Cordia New"/>
          <w:color w:val="000000"/>
          <w:sz w:val="28"/>
        </w:rPr>
        <w:t xml:space="preserve"> </w:t>
      </w:r>
      <w:r w:rsidRPr="00C21721">
        <w:rPr>
          <w:rFonts w:ascii="Cordia New" w:hAnsi="Cordia New"/>
          <w:color w:val="000000"/>
          <w:sz w:val="28"/>
          <w:cs/>
        </w:rPr>
        <w:t xml:space="preserve">ได้เร่งดำเนินการในด้านต่างๆ ที่จำเป็นและเร่งด่วนเพื่อให้โรงงานสามารถเริ่มการผลิตสินค้าเหล็กแท่งแบนได้ภายในเดือนธันวาคม </w:t>
      </w:r>
      <w:r w:rsidRPr="00C21721">
        <w:rPr>
          <w:rFonts w:ascii="Cordia New" w:hAnsi="Cordia New"/>
          <w:color w:val="000000"/>
          <w:sz w:val="28"/>
        </w:rPr>
        <w:t>2554</w:t>
      </w:r>
      <w:r w:rsidRPr="00C21721">
        <w:rPr>
          <w:rFonts w:ascii="Cordia New" w:hAnsi="Cordia New"/>
          <w:color w:val="000000"/>
          <w:sz w:val="28"/>
          <w:cs/>
        </w:rPr>
        <w:t xml:space="preserve"> ตามที่ได้กำหนดไว้ อย่างไรก็ตาม การเริ่มกลับมาดำเนินการผลิตเชิงพาณิชย์ของ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 xml:space="preserve">ประสบปัญหาด้านงานก่อสร้างที่ล่าช้ากว่ากำหนด สืบเนื่องจากสภาวะอากาศที่ไม่เอื้ออำนวยและการประท้วงการทำงานของพนักงานผู้รับเหมาที่รับผิดชอบงานวางระบบและงานก่อสร้าง ส่งผลให้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 xml:space="preserve">สามารถเริ่มดำเนินการผลิตเชิงพาณิชย์ได้ในเดือนเมษายน </w:t>
      </w:r>
      <w:r w:rsidRPr="00C21721">
        <w:rPr>
          <w:rFonts w:ascii="Cordia New" w:hAnsi="Cordia New"/>
          <w:color w:val="000000"/>
          <w:sz w:val="28"/>
        </w:rPr>
        <w:t xml:space="preserve">2555 </w:t>
      </w:r>
      <w:r w:rsidRPr="00C21721">
        <w:rPr>
          <w:rFonts w:ascii="Cordia New" w:hAnsi="Cordia New"/>
          <w:color w:val="000000"/>
          <w:sz w:val="28"/>
          <w:cs/>
        </w:rPr>
        <w:t xml:space="preserve">ซึ่งล่าช้ากว่าเป้าหมายเดิมกว่า </w:t>
      </w:r>
      <w:r w:rsidRPr="00C21721">
        <w:rPr>
          <w:rFonts w:ascii="Cordia New" w:hAnsi="Cordia New"/>
          <w:color w:val="000000"/>
          <w:sz w:val="28"/>
        </w:rPr>
        <w:t>4</w:t>
      </w:r>
      <w:r w:rsidRPr="00C21721">
        <w:rPr>
          <w:rFonts w:ascii="Cordia New" w:hAnsi="Cordia New"/>
          <w:color w:val="000000"/>
          <w:sz w:val="28"/>
          <w:cs/>
        </w:rPr>
        <w:t xml:space="preserve"> เดือน ความล่าช้านี้มีผลกระทบในเชิงลบอย่างมีนัยสำคัญต่อผลการดำเนินงาน ฐานะการเงิน และกระแสเงินสดของ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 xml:space="preserve">นอกจากนี้แล้ว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 xml:space="preserve">ยังอยู่ในระหว่างก่อสร้าง </w:t>
      </w:r>
      <w:r w:rsidRPr="00C21721">
        <w:rPr>
          <w:rFonts w:ascii="Cordia New" w:hAnsi="Cordia New"/>
          <w:color w:val="000000"/>
          <w:sz w:val="28"/>
        </w:rPr>
        <w:t xml:space="preserve">Pulverized Coal Injection Unit (PCI) </w:t>
      </w:r>
      <w:r w:rsidRPr="00C21721">
        <w:rPr>
          <w:rFonts w:ascii="Cordia New" w:hAnsi="Cordia New"/>
          <w:color w:val="000000"/>
          <w:sz w:val="28"/>
          <w:cs/>
        </w:rPr>
        <w:t xml:space="preserve">ซึ่งเป็นโครงการที่มีความสำคัญอย่างสูงในการช่วยลดต้นทุนการผลิต เพิ่มประสิทธิภาพและเสริมสร้างความสามารถในการแข่งขันในด้านต้นทุนการผลิตของ </w:t>
      </w:r>
      <w:r w:rsidRPr="00C21721">
        <w:rPr>
          <w:rFonts w:ascii="Cordia New" w:hAnsi="Cordia New"/>
          <w:color w:val="000000"/>
          <w:sz w:val="28"/>
        </w:rPr>
        <w:t xml:space="preserve">SSI UK  </w:t>
      </w:r>
      <w:r w:rsidRPr="00C21721">
        <w:rPr>
          <w:rFonts w:ascii="Cordia New" w:hAnsi="Cordia New"/>
          <w:color w:val="000000"/>
          <w:sz w:val="28"/>
          <w:cs/>
        </w:rPr>
        <w:t xml:space="preserve">ทั้งนี้ โครงการ </w:t>
      </w:r>
      <w:r w:rsidRPr="00C21721">
        <w:rPr>
          <w:rFonts w:ascii="Cordia New" w:hAnsi="Cordia New"/>
          <w:color w:val="000000"/>
          <w:sz w:val="28"/>
        </w:rPr>
        <w:t xml:space="preserve">PCI </w:t>
      </w:r>
      <w:r w:rsidRPr="00C21721">
        <w:rPr>
          <w:rFonts w:ascii="Cordia New" w:hAnsi="Cordia New"/>
          <w:color w:val="000000"/>
          <w:sz w:val="28"/>
          <w:cs/>
        </w:rPr>
        <w:t xml:space="preserve">อยู่ระหว่างการดำเนินการก่อสร้างและติดตั้ง โดยล่าสุดได้เลื่อนกำหนดวันแล้วเสร็จออกไปจากไตรมาสที่ </w:t>
      </w:r>
      <w:r w:rsidRPr="00C21721">
        <w:rPr>
          <w:rFonts w:ascii="Cordia New" w:hAnsi="Cordia New"/>
          <w:color w:val="000000"/>
          <w:sz w:val="28"/>
        </w:rPr>
        <w:t>1</w:t>
      </w:r>
      <w:r w:rsidRPr="00C21721">
        <w:rPr>
          <w:rFonts w:ascii="Cordia New" w:hAnsi="Cordia New"/>
          <w:color w:val="000000"/>
          <w:sz w:val="28"/>
          <w:cs/>
        </w:rPr>
        <w:t xml:space="preserve"> ปี </w:t>
      </w:r>
      <w:r w:rsidRPr="00C21721">
        <w:rPr>
          <w:rFonts w:ascii="Cordia New" w:hAnsi="Cordia New"/>
          <w:color w:val="000000"/>
          <w:sz w:val="28"/>
        </w:rPr>
        <w:t xml:space="preserve">2556 </w:t>
      </w:r>
      <w:r w:rsidRPr="00C21721">
        <w:rPr>
          <w:rFonts w:ascii="Cordia New" w:hAnsi="Cordia New"/>
          <w:color w:val="000000"/>
          <w:sz w:val="28"/>
          <w:cs/>
        </w:rPr>
        <w:t xml:space="preserve">เป็นปลายไตรมาสที่ </w:t>
      </w:r>
      <w:r w:rsidRPr="00C21721">
        <w:rPr>
          <w:rFonts w:ascii="Cordia New" w:hAnsi="Cordia New"/>
          <w:color w:val="000000"/>
          <w:sz w:val="28"/>
        </w:rPr>
        <w:t>2</w:t>
      </w:r>
      <w:r w:rsidRPr="00C21721">
        <w:rPr>
          <w:rFonts w:ascii="Cordia New" w:hAnsi="Cordia New"/>
          <w:color w:val="000000"/>
          <w:sz w:val="28"/>
          <w:cs/>
        </w:rPr>
        <w:t xml:space="preserve"> ปี </w:t>
      </w:r>
      <w:r w:rsidRPr="00C21721">
        <w:rPr>
          <w:rFonts w:ascii="Cordia New" w:hAnsi="Cordia New"/>
          <w:color w:val="000000"/>
          <w:sz w:val="28"/>
        </w:rPr>
        <w:t xml:space="preserve">2556 </w:t>
      </w:r>
      <w:r w:rsidRPr="00C21721">
        <w:rPr>
          <w:rFonts w:ascii="Cordia New" w:hAnsi="Cordia New"/>
          <w:color w:val="000000"/>
          <w:sz w:val="28"/>
          <w:cs/>
        </w:rPr>
        <w:t xml:space="preserve">อันเนื่องมาจากอุปสรรคด้านสภาพอากาศเลวร้ายและการปฏิบัติงานล่าช้าของผู้รับเหมางานก่อสร้างและติดตั้ง และแม้ว่าเทคโนโลยีการนำ </w:t>
      </w:r>
      <w:r w:rsidRPr="00C21721">
        <w:rPr>
          <w:rFonts w:ascii="Cordia New" w:hAnsi="Cordia New"/>
          <w:color w:val="000000"/>
          <w:sz w:val="28"/>
        </w:rPr>
        <w:t>PCI</w:t>
      </w:r>
      <w:r w:rsidRPr="00C21721">
        <w:rPr>
          <w:rFonts w:ascii="Cordia New" w:hAnsi="Cordia New"/>
          <w:color w:val="000000"/>
          <w:sz w:val="28"/>
          <w:cs/>
        </w:rPr>
        <w:t xml:space="preserve"> มาใช้ในขั้นตอนการผลิตน้ำเหล็กเป็นเทคโนโลยีที่ได้ผ่านการพัฒนาและใช้งานเป็นที่แพร่หลาย แต่ก็มีความซับซ้อนในการดำเนินการอยู่พอสมควรในการที่จะทำให้ได้ประโยชน์สูงสุดตามแผนการดำเนินงานของ</w:t>
      </w:r>
      <w:r w:rsidRPr="00C21721">
        <w:rPr>
          <w:rFonts w:ascii="Cordia New" w:hAnsi="Cordia New"/>
          <w:color w:val="000000"/>
          <w:sz w:val="28"/>
        </w:rPr>
        <w:t xml:space="preserve"> SSI UK </w:t>
      </w:r>
      <w:r w:rsidRPr="00C21721">
        <w:rPr>
          <w:rFonts w:ascii="Cordia New" w:hAnsi="Cordia New"/>
          <w:color w:val="000000"/>
          <w:sz w:val="28"/>
          <w:cs/>
        </w:rPr>
        <w:t>หากโครงการ</w:t>
      </w:r>
      <w:r w:rsidRPr="00C21721">
        <w:rPr>
          <w:rFonts w:ascii="Cordia New" w:hAnsi="Cordia New"/>
          <w:color w:val="000000"/>
          <w:sz w:val="28"/>
        </w:rPr>
        <w:t xml:space="preserve"> PCI</w:t>
      </w:r>
      <w:r w:rsidRPr="00C21721">
        <w:rPr>
          <w:rFonts w:ascii="Cordia New" w:hAnsi="Cordia New"/>
          <w:color w:val="000000"/>
          <w:sz w:val="28"/>
          <w:cs/>
        </w:rPr>
        <w:t xml:space="preserve"> ประสบปัญหาล่าช้าในงานก่อสร้าง หรือการดำเนินการการผลิตของ</w:t>
      </w:r>
      <w:r w:rsidRPr="00C21721">
        <w:rPr>
          <w:rFonts w:ascii="Cordia New" w:hAnsi="Cordia New"/>
          <w:color w:val="000000"/>
          <w:sz w:val="28"/>
        </w:rPr>
        <w:t xml:space="preserve"> PCI </w:t>
      </w:r>
      <w:r w:rsidRPr="00C21721">
        <w:rPr>
          <w:rFonts w:ascii="Cordia New" w:hAnsi="Cordia New"/>
          <w:color w:val="000000"/>
          <w:sz w:val="28"/>
          <w:cs/>
        </w:rPr>
        <w:t>ไม่เป็นไปตามเป้าหมาย จะส่งผลให้ต้นทุนการผลิตตลอดจนปริมาณการผลิตของ</w:t>
      </w:r>
      <w:r w:rsidRPr="00C21721">
        <w:rPr>
          <w:rFonts w:ascii="Cordia New" w:hAnsi="Cordia New"/>
          <w:color w:val="000000"/>
          <w:sz w:val="28"/>
        </w:rPr>
        <w:t xml:space="preserve"> SSI UK</w:t>
      </w:r>
      <w:r w:rsidRPr="00C21721">
        <w:rPr>
          <w:rFonts w:ascii="Cordia New" w:hAnsi="Cordia New"/>
          <w:color w:val="000000"/>
          <w:sz w:val="28"/>
          <w:cs/>
        </w:rPr>
        <w:t xml:space="preserve"> ไม่เป็นไปตามเป้าหมายที่วางไว้ ซึ่งจะมีผลเชิงลบกับการควบคุมต้นทุน ความสามารถในการทำกำไร สืบเนื่องไปถึงผลการดำเนินงาน ฐานะทางการเงิน และกระแสเงินสดของ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 xml:space="preserve">ทั้งนี้ เนื่องจากบริษัทเป็นผู้ลงทุนและถือหุ้นร้อยละ </w:t>
      </w:r>
      <w:r w:rsidRPr="00C21721">
        <w:rPr>
          <w:rFonts w:ascii="Cordia New" w:hAnsi="Cordia New"/>
          <w:color w:val="000000"/>
          <w:sz w:val="28"/>
        </w:rPr>
        <w:t>100</w:t>
      </w:r>
      <w:r w:rsidRPr="00C21721">
        <w:rPr>
          <w:rFonts w:ascii="Cordia New" w:hAnsi="Cordia New"/>
          <w:color w:val="000000"/>
          <w:sz w:val="28"/>
          <w:cs/>
        </w:rPr>
        <w:t xml:space="preserve"> ใน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 xml:space="preserve">และเป็นผู้ค้ำประกันเงินกู้ทั้งหมดของ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 xml:space="preserve">ผลการดำเนินกิจการและสถานะทางการเงินของ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 xml:space="preserve">จึงมีผลต่อมูลค่าการลงทุนและผลตอบแทนการลงทุน ตลอดจนภาระผูกพันอันอาจเกิดขึ้นจากความไม่แน่นอนของผลการดำเนินงานในอนาคต ความสามารถของ </w:t>
      </w:r>
      <w:r w:rsidRPr="00C21721">
        <w:rPr>
          <w:rFonts w:ascii="Cordia New" w:hAnsi="Cordia New"/>
          <w:color w:val="000000"/>
          <w:sz w:val="28"/>
        </w:rPr>
        <w:t xml:space="preserve">SSI UK </w:t>
      </w:r>
      <w:r w:rsidRPr="00C21721">
        <w:rPr>
          <w:rFonts w:ascii="Cordia New" w:hAnsi="Cordia New"/>
          <w:color w:val="000000"/>
          <w:sz w:val="28"/>
          <w:cs/>
        </w:rPr>
        <w:t>ในการผลิต</w:t>
      </w:r>
      <w:r w:rsidRPr="00C21721">
        <w:rPr>
          <w:rFonts w:ascii="Cordia New" w:hAnsi="Cordia New"/>
          <w:color w:val="000000"/>
          <w:sz w:val="28"/>
          <w:cs/>
        </w:rPr>
        <w:lastRenderedPageBreak/>
        <w:t xml:space="preserve">สินค้าที่ได้คุณภาพในปริมาณและต้นทุนการผลิตตามที่ได้ตั้งเป้าหมายไว้ อันรวมถึงความสำเร็จในการก่อสร้างและเริ่มใช้ </w:t>
      </w:r>
      <w:r w:rsidRPr="00C21721">
        <w:rPr>
          <w:rFonts w:ascii="Cordia New" w:hAnsi="Cordia New"/>
          <w:color w:val="000000"/>
          <w:sz w:val="28"/>
        </w:rPr>
        <w:t>PCI</w:t>
      </w:r>
      <w:r w:rsidRPr="00C21721">
        <w:rPr>
          <w:rFonts w:ascii="Cordia New" w:hAnsi="Cordia New"/>
          <w:color w:val="000000"/>
          <w:sz w:val="28"/>
          <w:cs/>
        </w:rPr>
        <w:t xml:space="preserve"> </w:t>
      </w:r>
      <w:r w:rsidRPr="00C21721">
        <w:rPr>
          <w:rFonts w:ascii="Cordia New" w:hAnsi="Cordia New"/>
          <w:color w:val="000000"/>
          <w:sz w:val="28"/>
        </w:rPr>
        <w:t xml:space="preserve">Unit </w:t>
      </w:r>
      <w:r w:rsidRPr="00C21721">
        <w:rPr>
          <w:rFonts w:ascii="Cordia New" w:hAnsi="Cordia New"/>
          <w:color w:val="000000"/>
          <w:sz w:val="28"/>
          <w:cs/>
        </w:rPr>
        <w:t>ตามแผนงาน ล้วนเป็นปัจจัยสำคัญในการสนับสนุนให้บริษัทดำเนินกิจการและสร้างผลกำไรต่อเนื่องได้</w:t>
      </w:r>
    </w:p>
    <w:p w:rsidR="00F7237E" w:rsidRPr="00C21721" w:rsidRDefault="00F7237E" w:rsidP="00F23883">
      <w:pPr>
        <w:spacing w:after="120"/>
        <w:jc w:val="thaiDistribute"/>
        <w:rPr>
          <w:rFonts w:ascii="Cordia New" w:hAnsi="Cordia New"/>
          <w:color w:val="000000"/>
          <w:sz w:val="28"/>
          <w:cs/>
        </w:rPr>
      </w:pPr>
      <w:r w:rsidRPr="00C21721">
        <w:rPr>
          <w:rFonts w:ascii="Cordia New" w:hAnsi="Cordia New"/>
          <w:color w:val="000000"/>
          <w:sz w:val="28"/>
        </w:rPr>
        <w:tab/>
      </w:r>
      <w:r w:rsidRPr="00C21721">
        <w:rPr>
          <w:rFonts w:ascii="Cordia New" w:hAnsi="Cordia New"/>
          <w:color w:val="000000"/>
          <w:sz w:val="28"/>
          <w:cs/>
        </w:rPr>
        <w:t>นอกจาก</w:t>
      </w:r>
      <w:r w:rsidR="004C2B34">
        <w:rPr>
          <w:rFonts w:ascii="Cordia New" w:hAnsi="Cordia New" w:hint="cs"/>
          <w:color w:val="000000"/>
          <w:sz w:val="28"/>
          <w:cs/>
        </w:rPr>
        <w:t>นี้</w:t>
      </w:r>
      <w:r w:rsidRPr="00C21721">
        <w:rPr>
          <w:rFonts w:ascii="Cordia New" w:hAnsi="Cordia New"/>
          <w:color w:val="000000"/>
          <w:sz w:val="28"/>
          <w:cs/>
        </w:rPr>
        <w:t xml:space="preserve"> เนื่องจากธุรกิจโรงถลุงเหล็กที่บริษัทซื้อมานั้น ตั้งอยู่ในต่างประเทศ คือประเทศอังกฤษ ดังนั้น บริษัทจึงอาจได้รับผลกระทบในเชิงลบ จากการเปลี่ยนแปลงของอัตราแลกเปลี่ยน การเปลี่ยนแปลงของ</w:t>
      </w:r>
      <w:r w:rsidR="00FD6CB2">
        <w:rPr>
          <w:rFonts w:ascii="Cordia New" w:hAnsi="Cordia New" w:hint="cs"/>
          <w:color w:val="000000"/>
          <w:sz w:val="28"/>
          <w:cs/>
        </w:rPr>
        <w:t>กฎ</w:t>
      </w:r>
      <w:r w:rsidRPr="00C21721">
        <w:rPr>
          <w:rFonts w:ascii="Cordia New" w:hAnsi="Cordia New"/>
          <w:color w:val="000000"/>
          <w:sz w:val="28"/>
          <w:cs/>
        </w:rPr>
        <w:t>ข้อบังคับ และนโยบายของรัฐบาลที่โรงงานตั้งอยู่ สำหรับปัจจัยความเสี่ยงที่สำคัญอื่นๆ ซึ่งอาจส่งผลกระทบในเชิงลบต่อธุรกิจโรงถลุงเหล็กที่ซื้อมานั้น ก็คล้ายคลึงกับปัจจัยความเสี่ยงของบริษัทที่ต้องเผชิญอยู่ในปัจจุบัน คือการเปลี่ยนแปลงของภาวะเศรษฐกิจ การแข่งขัน และความผันผวนของราคาวัตถุดิบและราคาผลิตภัณฑ์</w:t>
      </w:r>
    </w:p>
    <w:p w:rsidR="00075FE7" w:rsidRPr="00C21721" w:rsidRDefault="00075FE7" w:rsidP="00F23883">
      <w:pPr>
        <w:spacing w:after="120"/>
        <w:ind w:firstLine="720"/>
        <w:jc w:val="thaiDistribute"/>
        <w:rPr>
          <w:rFonts w:ascii="Cordia New" w:hAnsi="Cordia New"/>
          <w:color w:val="000000"/>
          <w:sz w:val="28"/>
          <w:cs/>
        </w:rPr>
      </w:pPr>
    </w:p>
    <w:sectPr w:rsidR="00075FE7" w:rsidRPr="00C21721" w:rsidSect="005F353D">
      <w:headerReference w:type="default" r:id="rId7"/>
      <w:footerReference w:type="default" r:id="rId8"/>
      <w:pgSz w:w="11907" w:h="16840" w:code="9"/>
      <w:pgMar w:top="1134" w:right="1440" w:bottom="851" w:left="1440" w:header="720" w:footer="437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217" w:rsidRDefault="00113217" w:rsidP="00C16097">
      <w:pPr>
        <w:spacing w:after="0" w:line="240" w:lineRule="auto"/>
      </w:pPr>
      <w:r>
        <w:separator/>
      </w:r>
    </w:p>
  </w:endnote>
  <w:endnote w:type="continuationSeparator" w:id="0">
    <w:p w:rsidR="00113217" w:rsidRDefault="00113217" w:rsidP="00C16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72C" w:rsidRPr="00DA272C" w:rsidRDefault="003F044C">
    <w:pPr>
      <w:pStyle w:val="Footer"/>
      <w:jc w:val="right"/>
      <w:rPr>
        <w:rFonts w:ascii="Cordia New" w:hAnsi="Cordia New"/>
        <w:sz w:val="28"/>
      </w:rPr>
    </w:pPr>
    <w:r w:rsidRPr="00DA272C">
      <w:rPr>
        <w:rFonts w:ascii="Cordia New" w:hAnsi="Cordia New"/>
        <w:sz w:val="28"/>
      </w:rPr>
      <w:fldChar w:fldCharType="begin"/>
    </w:r>
    <w:r w:rsidR="00DA272C" w:rsidRPr="00DA272C">
      <w:rPr>
        <w:rFonts w:ascii="Cordia New" w:hAnsi="Cordia New"/>
        <w:sz w:val="28"/>
      </w:rPr>
      <w:instrText xml:space="preserve"> PAGE   \* MERGEFORMAT </w:instrText>
    </w:r>
    <w:r w:rsidRPr="00DA272C">
      <w:rPr>
        <w:rFonts w:ascii="Cordia New" w:hAnsi="Cordia New"/>
        <w:sz w:val="28"/>
      </w:rPr>
      <w:fldChar w:fldCharType="separate"/>
    </w:r>
    <w:r w:rsidR="00227077">
      <w:rPr>
        <w:rFonts w:ascii="Cordia New" w:hAnsi="Cordia New"/>
        <w:noProof/>
        <w:sz w:val="28"/>
      </w:rPr>
      <w:t>8</w:t>
    </w:r>
    <w:r w:rsidRPr="00DA272C">
      <w:rPr>
        <w:rFonts w:ascii="Cordia New" w:hAnsi="Cordia New"/>
        <w:sz w:val="28"/>
      </w:rPr>
      <w:fldChar w:fldCharType="end"/>
    </w:r>
  </w:p>
  <w:p w:rsidR="00C16097" w:rsidRDefault="00C160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217" w:rsidRDefault="00113217" w:rsidP="00C16097">
      <w:pPr>
        <w:spacing w:after="0" w:line="240" w:lineRule="auto"/>
      </w:pPr>
      <w:r>
        <w:separator/>
      </w:r>
    </w:p>
  </w:footnote>
  <w:footnote w:type="continuationSeparator" w:id="0">
    <w:p w:rsidR="00113217" w:rsidRDefault="00113217" w:rsidP="00C16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E33" w:rsidRPr="00C42E33" w:rsidRDefault="00C42E33" w:rsidP="00C42E33">
    <w:pPr>
      <w:jc w:val="right"/>
    </w:pPr>
    <w:r w:rsidRPr="00DA272C">
      <w:rPr>
        <w:rFonts w:ascii="Cordia New" w:hAnsi="Cordia New"/>
        <w:color w:val="7F7F7F"/>
        <w:sz w:val="24"/>
        <w:szCs w:val="24"/>
        <w:cs/>
      </w:rPr>
      <w:t xml:space="preserve">                    บริษัท สหวิริยาสตีลอินดัสตรี จำกัด (มหาชน)</w:t>
    </w:r>
    <w:r>
      <w:rPr>
        <w:cs/>
      </w:rPr>
      <w:t xml:space="preserve">  </w:t>
    </w:r>
    <w:r w:rsidR="00CB1E42">
      <w:rPr>
        <w:noProof/>
        <w:sz w:val="20"/>
        <w:szCs w:val="20"/>
      </w:rPr>
      <w:drawing>
        <wp:inline distT="0" distB="0" distL="0" distR="0">
          <wp:extent cx="276225" cy="30480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96214"/>
    <w:multiLevelType w:val="hybridMultilevel"/>
    <w:tmpl w:val="A2ECB620"/>
    <w:lvl w:ilvl="0" w:tplc="84949586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E92516"/>
    <w:multiLevelType w:val="hybridMultilevel"/>
    <w:tmpl w:val="91120B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C86F3F"/>
    <w:multiLevelType w:val="hybridMultilevel"/>
    <w:tmpl w:val="C4CC43D4"/>
    <w:lvl w:ilvl="0" w:tplc="84DEC6BE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38B93FA4"/>
    <w:multiLevelType w:val="hybridMultilevel"/>
    <w:tmpl w:val="9182A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F2E76"/>
    <w:multiLevelType w:val="hybridMultilevel"/>
    <w:tmpl w:val="14F08EA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14445"/>
    <w:multiLevelType w:val="multilevel"/>
    <w:tmpl w:val="8E4A37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cs"/>
      </w:rPr>
    </w:lvl>
  </w:abstractNum>
  <w:abstractNum w:abstractNumId="6">
    <w:nsid w:val="79A7577A"/>
    <w:multiLevelType w:val="hybridMultilevel"/>
    <w:tmpl w:val="3FC01CA2"/>
    <w:lvl w:ilvl="0" w:tplc="35205A9E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  <w:sz w:val="32"/>
        <w:szCs w:val="3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9C4405"/>
    <w:rsid w:val="00013E76"/>
    <w:rsid w:val="000233C0"/>
    <w:rsid w:val="000234D7"/>
    <w:rsid w:val="00034046"/>
    <w:rsid w:val="00051E68"/>
    <w:rsid w:val="0005227F"/>
    <w:rsid w:val="000640F4"/>
    <w:rsid w:val="00067A53"/>
    <w:rsid w:val="00074657"/>
    <w:rsid w:val="00075FE7"/>
    <w:rsid w:val="00082E1B"/>
    <w:rsid w:val="000D69E9"/>
    <w:rsid w:val="000F1102"/>
    <w:rsid w:val="001024A9"/>
    <w:rsid w:val="00102566"/>
    <w:rsid w:val="00113217"/>
    <w:rsid w:val="00130B40"/>
    <w:rsid w:val="00162F24"/>
    <w:rsid w:val="00166981"/>
    <w:rsid w:val="00171FC9"/>
    <w:rsid w:val="00173BE1"/>
    <w:rsid w:val="0019687E"/>
    <w:rsid w:val="001A1AC2"/>
    <w:rsid w:val="001B5EAC"/>
    <w:rsid w:val="001C5E04"/>
    <w:rsid w:val="001D1F49"/>
    <w:rsid w:val="001D6732"/>
    <w:rsid w:val="001E5545"/>
    <w:rsid w:val="001E6062"/>
    <w:rsid w:val="001F1D9C"/>
    <w:rsid w:val="00211EE5"/>
    <w:rsid w:val="00227077"/>
    <w:rsid w:val="00237A0F"/>
    <w:rsid w:val="00243B99"/>
    <w:rsid w:val="002466E3"/>
    <w:rsid w:val="00255FD1"/>
    <w:rsid w:val="00255FD7"/>
    <w:rsid w:val="00260407"/>
    <w:rsid w:val="002623F3"/>
    <w:rsid w:val="00263200"/>
    <w:rsid w:val="00283655"/>
    <w:rsid w:val="002C210D"/>
    <w:rsid w:val="002C60A7"/>
    <w:rsid w:val="002D106E"/>
    <w:rsid w:val="002E1130"/>
    <w:rsid w:val="002E11F7"/>
    <w:rsid w:val="0030561A"/>
    <w:rsid w:val="00317416"/>
    <w:rsid w:val="0032017A"/>
    <w:rsid w:val="0032390B"/>
    <w:rsid w:val="00331C93"/>
    <w:rsid w:val="00334033"/>
    <w:rsid w:val="003369EC"/>
    <w:rsid w:val="00336F86"/>
    <w:rsid w:val="003437D2"/>
    <w:rsid w:val="003446B3"/>
    <w:rsid w:val="00372AAE"/>
    <w:rsid w:val="00377875"/>
    <w:rsid w:val="00395D45"/>
    <w:rsid w:val="003A4F3F"/>
    <w:rsid w:val="003A5BC2"/>
    <w:rsid w:val="003A7037"/>
    <w:rsid w:val="003A7CBA"/>
    <w:rsid w:val="003B46EA"/>
    <w:rsid w:val="003B641C"/>
    <w:rsid w:val="003D2397"/>
    <w:rsid w:val="003F044C"/>
    <w:rsid w:val="00435A59"/>
    <w:rsid w:val="004539B3"/>
    <w:rsid w:val="004677D5"/>
    <w:rsid w:val="004773E0"/>
    <w:rsid w:val="004810BB"/>
    <w:rsid w:val="00497B3E"/>
    <w:rsid w:val="004B6565"/>
    <w:rsid w:val="004C2B34"/>
    <w:rsid w:val="004C3CE1"/>
    <w:rsid w:val="004C5664"/>
    <w:rsid w:val="004E3708"/>
    <w:rsid w:val="004F1403"/>
    <w:rsid w:val="00502D9C"/>
    <w:rsid w:val="005328ED"/>
    <w:rsid w:val="0054637F"/>
    <w:rsid w:val="0055673F"/>
    <w:rsid w:val="005578F0"/>
    <w:rsid w:val="00563D36"/>
    <w:rsid w:val="00566012"/>
    <w:rsid w:val="00572CAC"/>
    <w:rsid w:val="005953A2"/>
    <w:rsid w:val="005B4127"/>
    <w:rsid w:val="005B61D3"/>
    <w:rsid w:val="005C43BE"/>
    <w:rsid w:val="005E5A04"/>
    <w:rsid w:val="005F353D"/>
    <w:rsid w:val="005F5ECD"/>
    <w:rsid w:val="006134A6"/>
    <w:rsid w:val="0062251E"/>
    <w:rsid w:val="006257CD"/>
    <w:rsid w:val="00634A2D"/>
    <w:rsid w:val="00650211"/>
    <w:rsid w:val="00650224"/>
    <w:rsid w:val="00650BB7"/>
    <w:rsid w:val="0066443E"/>
    <w:rsid w:val="0067007B"/>
    <w:rsid w:val="00682ADB"/>
    <w:rsid w:val="0068527B"/>
    <w:rsid w:val="006906A8"/>
    <w:rsid w:val="006A22C9"/>
    <w:rsid w:val="006A2E24"/>
    <w:rsid w:val="006A377E"/>
    <w:rsid w:val="006B1B80"/>
    <w:rsid w:val="006C0ED5"/>
    <w:rsid w:val="006C56A8"/>
    <w:rsid w:val="006C7B36"/>
    <w:rsid w:val="006D3B62"/>
    <w:rsid w:val="006D4437"/>
    <w:rsid w:val="006D5BF0"/>
    <w:rsid w:val="006F3537"/>
    <w:rsid w:val="006F3865"/>
    <w:rsid w:val="006F5532"/>
    <w:rsid w:val="00706232"/>
    <w:rsid w:val="00707FAF"/>
    <w:rsid w:val="007409C0"/>
    <w:rsid w:val="00746BD6"/>
    <w:rsid w:val="00751EDD"/>
    <w:rsid w:val="0075449C"/>
    <w:rsid w:val="00755154"/>
    <w:rsid w:val="00757864"/>
    <w:rsid w:val="00765098"/>
    <w:rsid w:val="00765F81"/>
    <w:rsid w:val="00767D36"/>
    <w:rsid w:val="00782ADD"/>
    <w:rsid w:val="007A29E5"/>
    <w:rsid w:val="007B1DF6"/>
    <w:rsid w:val="007C7672"/>
    <w:rsid w:val="007E735A"/>
    <w:rsid w:val="007F0E24"/>
    <w:rsid w:val="00811F4B"/>
    <w:rsid w:val="00822545"/>
    <w:rsid w:val="00826434"/>
    <w:rsid w:val="008376D9"/>
    <w:rsid w:val="008462AC"/>
    <w:rsid w:val="00861DF3"/>
    <w:rsid w:val="00863403"/>
    <w:rsid w:val="00866650"/>
    <w:rsid w:val="00874E50"/>
    <w:rsid w:val="00885DFC"/>
    <w:rsid w:val="00891668"/>
    <w:rsid w:val="008A2701"/>
    <w:rsid w:val="008C28DD"/>
    <w:rsid w:val="008D1620"/>
    <w:rsid w:val="00903B7C"/>
    <w:rsid w:val="009149BD"/>
    <w:rsid w:val="009178C7"/>
    <w:rsid w:val="00932E7A"/>
    <w:rsid w:val="00951059"/>
    <w:rsid w:val="009551E2"/>
    <w:rsid w:val="009678E8"/>
    <w:rsid w:val="00974348"/>
    <w:rsid w:val="00975A14"/>
    <w:rsid w:val="00987B3A"/>
    <w:rsid w:val="00987FB1"/>
    <w:rsid w:val="0099358E"/>
    <w:rsid w:val="009B17B1"/>
    <w:rsid w:val="009B6D6F"/>
    <w:rsid w:val="009C4405"/>
    <w:rsid w:val="009C54DC"/>
    <w:rsid w:val="009E06F0"/>
    <w:rsid w:val="009E1ED3"/>
    <w:rsid w:val="00A00E40"/>
    <w:rsid w:val="00A05BE1"/>
    <w:rsid w:val="00A256F0"/>
    <w:rsid w:val="00A26EE9"/>
    <w:rsid w:val="00A30B33"/>
    <w:rsid w:val="00A3192F"/>
    <w:rsid w:val="00A5319B"/>
    <w:rsid w:val="00A65083"/>
    <w:rsid w:val="00A67F83"/>
    <w:rsid w:val="00AA5516"/>
    <w:rsid w:val="00AA76F3"/>
    <w:rsid w:val="00AB1C6F"/>
    <w:rsid w:val="00AB4905"/>
    <w:rsid w:val="00AB71BB"/>
    <w:rsid w:val="00AC0645"/>
    <w:rsid w:val="00AC55F6"/>
    <w:rsid w:val="00AD0C3B"/>
    <w:rsid w:val="00AE0C31"/>
    <w:rsid w:val="00AF7080"/>
    <w:rsid w:val="00B041B3"/>
    <w:rsid w:val="00B046BE"/>
    <w:rsid w:val="00B50262"/>
    <w:rsid w:val="00B52FD1"/>
    <w:rsid w:val="00B549F6"/>
    <w:rsid w:val="00B55A03"/>
    <w:rsid w:val="00B5753A"/>
    <w:rsid w:val="00B63943"/>
    <w:rsid w:val="00B74557"/>
    <w:rsid w:val="00B87471"/>
    <w:rsid w:val="00B91A9F"/>
    <w:rsid w:val="00B97CCC"/>
    <w:rsid w:val="00BB2D3C"/>
    <w:rsid w:val="00BC5600"/>
    <w:rsid w:val="00BD1892"/>
    <w:rsid w:val="00BD3F56"/>
    <w:rsid w:val="00BE03D8"/>
    <w:rsid w:val="00BE5FAD"/>
    <w:rsid w:val="00BF65B4"/>
    <w:rsid w:val="00C10A44"/>
    <w:rsid w:val="00C15B44"/>
    <w:rsid w:val="00C16097"/>
    <w:rsid w:val="00C16980"/>
    <w:rsid w:val="00C21721"/>
    <w:rsid w:val="00C21AEF"/>
    <w:rsid w:val="00C22521"/>
    <w:rsid w:val="00C23F6C"/>
    <w:rsid w:val="00C318CB"/>
    <w:rsid w:val="00C33321"/>
    <w:rsid w:val="00C42E33"/>
    <w:rsid w:val="00C509D5"/>
    <w:rsid w:val="00C61E3E"/>
    <w:rsid w:val="00C75525"/>
    <w:rsid w:val="00C77BE7"/>
    <w:rsid w:val="00C80A10"/>
    <w:rsid w:val="00C90BBC"/>
    <w:rsid w:val="00C97E3C"/>
    <w:rsid w:val="00CA02AA"/>
    <w:rsid w:val="00CA46C5"/>
    <w:rsid w:val="00CA785A"/>
    <w:rsid w:val="00CB1E42"/>
    <w:rsid w:val="00CD641D"/>
    <w:rsid w:val="00CD78A9"/>
    <w:rsid w:val="00CE078D"/>
    <w:rsid w:val="00CF6471"/>
    <w:rsid w:val="00D11A3B"/>
    <w:rsid w:val="00D205C0"/>
    <w:rsid w:val="00D21ADF"/>
    <w:rsid w:val="00D30AEB"/>
    <w:rsid w:val="00D31BFE"/>
    <w:rsid w:val="00D32D35"/>
    <w:rsid w:val="00D35382"/>
    <w:rsid w:val="00D35C97"/>
    <w:rsid w:val="00D36C75"/>
    <w:rsid w:val="00D47A1F"/>
    <w:rsid w:val="00D55B1E"/>
    <w:rsid w:val="00D75B52"/>
    <w:rsid w:val="00D76F7C"/>
    <w:rsid w:val="00D83824"/>
    <w:rsid w:val="00D86EAE"/>
    <w:rsid w:val="00D90C98"/>
    <w:rsid w:val="00DA1DEF"/>
    <w:rsid w:val="00DA272C"/>
    <w:rsid w:val="00DA457F"/>
    <w:rsid w:val="00DB2B44"/>
    <w:rsid w:val="00DB3732"/>
    <w:rsid w:val="00DB768E"/>
    <w:rsid w:val="00DC6D88"/>
    <w:rsid w:val="00DD0FA9"/>
    <w:rsid w:val="00DD3F18"/>
    <w:rsid w:val="00DF20B4"/>
    <w:rsid w:val="00DF5AF5"/>
    <w:rsid w:val="00DF6CC5"/>
    <w:rsid w:val="00E02124"/>
    <w:rsid w:val="00E36FE7"/>
    <w:rsid w:val="00E42E13"/>
    <w:rsid w:val="00E44766"/>
    <w:rsid w:val="00E677E6"/>
    <w:rsid w:val="00E72D10"/>
    <w:rsid w:val="00E7486D"/>
    <w:rsid w:val="00E87D47"/>
    <w:rsid w:val="00EA1AFF"/>
    <w:rsid w:val="00EC7163"/>
    <w:rsid w:val="00F01863"/>
    <w:rsid w:val="00F0721B"/>
    <w:rsid w:val="00F074D7"/>
    <w:rsid w:val="00F10B58"/>
    <w:rsid w:val="00F17869"/>
    <w:rsid w:val="00F221FD"/>
    <w:rsid w:val="00F23883"/>
    <w:rsid w:val="00F32591"/>
    <w:rsid w:val="00F36F02"/>
    <w:rsid w:val="00F426AF"/>
    <w:rsid w:val="00F47DC0"/>
    <w:rsid w:val="00F528B3"/>
    <w:rsid w:val="00F609E5"/>
    <w:rsid w:val="00F61377"/>
    <w:rsid w:val="00F7237E"/>
    <w:rsid w:val="00F8657A"/>
    <w:rsid w:val="00FA0EE8"/>
    <w:rsid w:val="00FC2D65"/>
    <w:rsid w:val="00FC5BE7"/>
    <w:rsid w:val="00FD040F"/>
    <w:rsid w:val="00FD1940"/>
    <w:rsid w:val="00FD6CB2"/>
    <w:rsid w:val="00FF3462"/>
    <w:rsid w:val="00FF5822"/>
    <w:rsid w:val="00FF72B7"/>
    <w:rsid w:val="00FF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0F4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66650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FC2D65"/>
    <w:pPr>
      <w:tabs>
        <w:tab w:val="left" w:pos="8080"/>
      </w:tabs>
      <w:spacing w:after="0" w:line="240" w:lineRule="auto"/>
      <w:jc w:val="center"/>
    </w:pPr>
    <w:rPr>
      <w:rFonts w:ascii="Browallia New" w:eastAsia="Cord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FC2D65"/>
    <w:rPr>
      <w:rFonts w:ascii="Browallia New" w:eastAsia="Cordia New" w:hAnsi="Browallia New" w:cs="Browallia New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C16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097"/>
  </w:style>
  <w:style w:type="paragraph" w:styleId="Footer">
    <w:name w:val="footer"/>
    <w:basedOn w:val="Normal"/>
    <w:link w:val="FooterChar"/>
    <w:uiPriority w:val="99"/>
    <w:unhideWhenUsed/>
    <w:rsid w:val="00C16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097"/>
  </w:style>
  <w:style w:type="paragraph" w:styleId="BalloonText">
    <w:name w:val="Balloon Text"/>
    <w:basedOn w:val="Normal"/>
    <w:link w:val="BalloonTextChar"/>
    <w:uiPriority w:val="99"/>
    <w:semiHidden/>
    <w:unhideWhenUsed/>
    <w:rsid w:val="00C1609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097"/>
    <w:rPr>
      <w:rFonts w:ascii="Tahoma" w:hAnsi="Tahoma" w:cs="Angsana New"/>
      <w:sz w:val="16"/>
      <w:szCs w:val="20"/>
    </w:rPr>
  </w:style>
  <w:style w:type="paragraph" w:styleId="NoSpacing">
    <w:name w:val="No Spacing"/>
    <w:link w:val="NoSpacingChar"/>
    <w:uiPriority w:val="1"/>
    <w:qFormat/>
    <w:rsid w:val="00C16097"/>
    <w:rPr>
      <w:rFonts w:eastAsia="Times New Roman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C16097"/>
    <w:rPr>
      <w:rFonts w:eastAsia="Times New Roman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DA272C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2908</Words>
  <Characters>16579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KanokpornS</dc:creator>
  <cp:lastModifiedBy>TipawanD</cp:lastModifiedBy>
  <cp:revision>11</cp:revision>
  <cp:lastPrinted>2013-03-08T12:09:00Z</cp:lastPrinted>
  <dcterms:created xsi:type="dcterms:W3CDTF">2013-03-08T04:16:00Z</dcterms:created>
  <dcterms:modified xsi:type="dcterms:W3CDTF">2013-03-18T11:11:00Z</dcterms:modified>
</cp:coreProperties>
</file>